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94BC5" w14:textId="77777777" w:rsidR="008B4274" w:rsidRPr="00D811B4" w:rsidRDefault="008B4274" w:rsidP="008B4274">
      <w:pPr>
        <w:spacing w:before="120" w:after="120" w:line="276" w:lineRule="auto"/>
        <w:rPr>
          <w:rFonts w:ascii="Times New Roman" w:eastAsia="Lato" w:hAnsi="Times New Roman" w:cs="Times New Roman"/>
          <w:b/>
          <w:bCs/>
          <w:sz w:val="28"/>
          <w:szCs w:val="28"/>
        </w:rPr>
      </w:pPr>
      <w:r w:rsidRPr="00D811B4">
        <w:rPr>
          <w:rFonts w:ascii="Times New Roman" w:eastAsia="Lato" w:hAnsi="Times New Roman" w:cs="Times New Roman"/>
          <w:b/>
          <w:bCs/>
          <w:sz w:val="28"/>
          <w:szCs w:val="28"/>
        </w:rPr>
        <w:t>Załącznik nr 9</w:t>
      </w:r>
    </w:p>
    <w:p w14:paraId="65BCCC8F" w14:textId="669C06D6" w:rsidR="008B4274" w:rsidRPr="004C0CF2" w:rsidRDefault="008B4274" w:rsidP="008B4274">
      <w:pPr>
        <w:spacing w:before="120" w:after="120" w:line="276" w:lineRule="auto"/>
        <w:jc w:val="center"/>
        <w:rPr>
          <w:rFonts w:ascii="Times New Roman" w:eastAsia="Lato" w:hAnsi="Times New Roman" w:cs="Times New Roman"/>
          <w:b/>
          <w:bCs/>
          <w:sz w:val="24"/>
          <w:szCs w:val="24"/>
        </w:rPr>
      </w:pPr>
      <w:r w:rsidRPr="004C0CF2">
        <w:rPr>
          <w:rFonts w:ascii="Times New Roman" w:eastAsia="Lato" w:hAnsi="Times New Roman" w:cs="Times New Roman"/>
          <w:b/>
          <w:bCs/>
          <w:sz w:val="24"/>
          <w:szCs w:val="24"/>
        </w:rPr>
        <w:t xml:space="preserve">Osoby odpowiedzialne za realizację </w:t>
      </w:r>
      <w:r w:rsidRPr="004C0CF2">
        <w:rPr>
          <w:rFonts w:ascii="Times New Roman" w:eastAsia="Lato" w:hAnsi="Times New Roman" w:cs="Times New Roman"/>
          <w:b/>
          <w:bCs/>
          <w:i/>
          <w:iCs/>
          <w:sz w:val="24"/>
          <w:szCs w:val="24"/>
        </w:rPr>
        <w:t xml:space="preserve">Standardów Ochrony dzieci w Zespole Szkół w Donaborowie </w:t>
      </w:r>
      <w:r w:rsidRPr="004C0CF2">
        <w:rPr>
          <w:rFonts w:ascii="Times New Roman" w:eastAsia="Lato" w:hAnsi="Times New Roman" w:cs="Times New Roman"/>
          <w:b/>
          <w:bCs/>
          <w:sz w:val="24"/>
          <w:szCs w:val="24"/>
        </w:rPr>
        <w:t xml:space="preserve"> w roku szkolnym</w:t>
      </w:r>
      <w:r w:rsidR="00AA3195">
        <w:rPr>
          <w:rFonts w:ascii="Times New Roman" w:eastAsia="Lato" w:hAnsi="Times New Roman" w:cs="Times New Roman"/>
          <w:b/>
          <w:bCs/>
          <w:sz w:val="24"/>
          <w:szCs w:val="24"/>
        </w:rPr>
        <w:t xml:space="preserve"> 2024/2025</w:t>
      </w:r>
    </w:p>
    <w:tbl>
      <w:tblPr>
        <w:tblStyle w:val="1"/>
        <w:tblW w:w="963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1"/>
        <w:gridCol w:w="2551"/>
        <w:gridCol w:w="1559"/>
      </w:tblGrid>
      <w:tr w:rsidR="008B4274" w:rsidRPr="00D811B4" w14:paraId="4A60051C" w14:textId="77777777" w:rsidTr="002A5136">
        <w:trPr>
          <w:trHeight w:val="300"/>
        </w:trPr>
        <w:tc>
          <w:tcPr>
            <w:tcW w:w="55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7007DDE" w14:textId="77777777" w:rsidR="008B4274" w:rsidRPr="00D811B4" w:rsidRDefault="008B4274" w:rsidP="002A5136">
            <w:pPr>
              <w:spacing w:after="0" w:line="276" w:lineRule="auto"/>
              <w:ind w:right="990"/>
              <w:jc w:val="both"/>
              <w:rPr>
                <w:rFonts w:ascii="Times New Roman" w:eastAsia="Lato" w:hAnsi="Times New Roman" w:cs="Times New Roman"/>
                <w:sz w:val="20"/>
                <w:szCs w:val="20"/>
              </w:rPr>
            </w:pPr>
            <w:r w:rsidRPr="00D811B4">
              <w:rPr>
                <w:rFonts w:ascii="Times New Roman" w:eastAsia="Lato" w:hAnsi="Times New Roman" w:cs="Times New Roman"/>
                <w:b/>
                <w:sz w:val="20"/>
                <w:szCs w:val="20"/>
              </w:rPr>
              <w:t>Obszar odpowiedzialności</w:t>
            </w:r>
          </w:p>
        </w:tc>
        <w:tc>
          <w:tcPr>
            <w:tcW w:w="25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8E9610E" w14:textId="77777777" w:rsidR="008B4274" w:rsidRPr="00D811B4" w:rsidRDefault="008B4274" w:rsidP="002A5136">
            <w:pPr>
              <w:spacing w:after="0" w:line="276" w:lineRule="auto"/>
              <w:ind w:right="990"/>
              <w:rPr>
                <w:rFonts w:ascii="Times New Roman" w:eastAsia="Lato" w:hAnsi="Times New Roman" w:cs="Times New Roman"/>
                <w:sz w:val="20"/>
                <w:szCs w:val="20"/>
              </w:rPr>
            </w:pPr>
            <w:r w:rsidRPr="00D811B4">
              <w:rPr>
                <w:rFonts w:ascii="Times New Roman" w:eastAsia="Lato" w:hAnsi="Times New Roman" w:cs="Times New Roman"/>
                <w:b/>
                <w:sz w:val="20"/>
                <w:szCs w:val="20"/>
              </w:rPr>
              <w:t xml:space="preserve">Imię i nazwisko </w:t>
            </w:r>
            <w:r w:rsidRPr="00D811B4">
              <w:rPr>
                <w:rFonts w:ascii="Times New Roman" w:eastAsia="Lato" w:hAnsi="Times New Roman" w:cs="Times New Roman"/>
                <w:sz w:val="20"/>
                <w:szCs w:val="20"/>
              </w:rPr>
              <w:t>(osoba wraz z zastępcami)</w:t>
            </w:r>
          </w:p>
        </w:tc>
        <w:tc>
          <w:tcPr>
            <w:tcW w:w="15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C3CFA6C" w14:textId="77777777" w:rsidR="008B4274" w:rsidRPr="00D811B4" w:rsidRDefault="008B4274" w:rsidP="002A5136">
            <w:pPr>
              <w:spacing w:after="0" w:line="276" w:lineRule="auto"/>
              <w:ind w:right="990"/>
              <w:jc w:val="both"/>
              <w:rPr>
                <w:rFonts w:ascii="Times New Roman" w:eastAsia="Lato" w:hAnsi="Times New Roman" w:cs="Times New Roman"/>
                <w:sz w:val="20"/>
                <w:szCs w:val="20"/>
              </w:rPr>
            </w:pPr>
            <w:r w:rsidRPr="00D811B4">
              <w:rPr>
                <w:rFonts w:ascii="Times New Roman" w:eastAsia="Lato" w:hAnsi="Times New Roman" w:cs="Times New Roman"/>
                <w:b/>
                <w:sz w:val="20"/>
                <w:szCs w:val="20"/>
              </w:rPr>
              <w:t>Dane kontaktowe</w:t>
            </w:r>
            <w:bookmarkStart w:id="0" w:name="_GoBack"/>
            <w:bookmarkEnd w:id="0"/>
            <w:r w:rsidRPr="00D811B4">
              <w:rPr>
                <w:rFonts w:ascii="Times New Roman" w:eastAsia="Lato" w:hAnsi="Times New Roman" w:cs="Times New Roman"/>
                <w:sz w:val="20"/>
                <w:szCs w:val="20"/>
              </w:rPr>
              <w:t> </w:t>
            </w:r>
          </w:p>
        </w:tc>
      </w:tr>
      <w:tr w:rsidR="008B4274" w:rsidRPr="00D811B4" w14:paraId="2412C44B" w14:textId="77777777" w:rsidTr="002A5136">
        <w:trPr>
          <w:trHeight w:val="300"/>
        </w:trPr>
        <w:tc>
          <w:tcPr>
            <w:tcW w:w="55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60B0D105" w14:textId="77777777" w:rsidR="008B4274" w:rsidRPr="00D811B4" w:rsidRDefault="008B4274" w:rsidP="002A5136">
            <w:pPr>
              <w:spacing w:after="0" w:line="276" w:lineRule="auto"/>
              <w:ind w:right="990"/>
              <w:rPr>
                <w:rFonts w:ascii="Times New Roman" w:eastAsia="Lato" w:hAnsi="Times New Roman" w:cs="Times New Roman"/>
                <w:sz w:val="24"/>
                <w:szCs w:val="24"/>
              </w:rPr>
            </w:pPr>
            <w:r w:rsidRPr="00D811B4">
              <w:rPr>
                <w:rFonts w:ascii="Times New Roman" w:eastAsia="Lato" w:hAnsi="Times New Roman" w:cs="Times New Roman"/>
                <w:sz w:val="24"/>
                <w:szCs w:val="24"/>
              </w:rPr>
              <w:t>Przygotowanie pracowników do stosowania standardów ochrony dzieci i monitorowanie przestrzegania standardów ochrony dzieci</w:t>
            </w:r>
          </w:p>
        </w:tc>
        <w:tc>
          <w:tcPr>
            <w:tcW w:w="25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A4FA273" w14:textId="2E875A96" w:rsidR="008B4274" w:rsidRPr="00D811B4" w:rsidRDefault="008B4274" w:rsidP="002A5136">
            <w:pPr>
              <w:spacing w:after="0" w:line="276" w:lineRule="auto"/>
              <w:ind w:right="990"/>
              <w:jc w:val="both"/>
              <w:rPr>
                <w:rFonts w:ascii="Times New Roman" w:eastAsia="Lato" w:hAnsi="Times New Roman" w:cs="Times New Roman"/>
                <w:sz w:val="24"/>
                <w:szCs w:val="24"/>
              </w:rPr>
            </w:pPr>
            <w:r w:rsidRPr="00D811B4">
              <w:rPr>
                <w:rFonts w:ascii="Times New Roman" w:eastAsia="Lato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Lato" w:hAnsi="Times New Roman" w:cs="Times New Roman"/>
                <w:sz w:val="24"/>
                <w:szCs w:val="24"/>
              </w:rPr>
              <w:t>Klaudia Pęcherz</w:t>
            </w:r>
          </w:p>
        </w:tc>
        <w:tc>
          <w:tcPr>
            <w:tcW w:w="15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C181CB9" w14:textId="77777777" w:rsidR="008B4274" w:rsidRPr="00D811B4" w:rsidRDefault="008B4274" w:rsidP="002A5136">
            <w:pPr>
              <w:spacing w:after="0" w:line="276" w:lineRule="auto"/>
              <w:ind w:right="990"/>
              <w:jc w:val="both"/>
              <w:rPr>
                <w:rFonts w:ascii="Times New Roman" w:eastAsia="Lato" w:hAnsi="Times New Roman" w:cs="Times New Roman"/>
                <w:sz w:val="24"/>
                <w:szCs w:val="24"/>
              </w:rPr>
            </w:pPr>
            <w:r w:rsidRPr="00D811B4">
              <w:rPr>
                <w:rFonts w:ascii="Times New Roman" w:eastAsia="Lato" w:hAnsi="Times New Roman" w:cs="Times New Roman"/>
                <w:sz w:val="24"/>
                <w:szCs w:val="24"/>
              </w:rPr>
              <w:t> </w:t>
            </w:r>
          </w:p>
        </w:tc>
      </w:tr>
      <w:tr w:rsidR="008B4274" w:rsidRPr="00D811B4" w14:paraId="276B3854" w14:textId="77777777" w:rsidTr="002A5136">
        <w:trPr>
          <w:trHeight w:val="300"/>
        </w:trPr>
        <w:tc>
          <w:tcPr>
            <w:tcW w:w="55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F0137FA" w14:textId="77777777" w:rsidR="008B4274" w:rsidRPr="00D811B4" w:rsidRDefault="008B4274" w:rsidP="002A5136">
            <w:pPr>
              <w:spacing w:after="0" w:line="276" w:lineRule="auto"/>
              <w:ind w:right="990"/>
              <w:rPr>
                <w:rFonts w:ascii="Times New Roman" w:eastAsia="Lato" w:hAnsi="Times New Roman" w:cs="Times New Roman"/>
                <w:sz w:val="24"/>
                <w:szCs w:val="24"/>
              </w:rPr>
            </w:pPr>
            <w:r w:rsidRPr="00D811B4">
              <w:rPr>
                <w:rFonts w:ascii="Times New Roman" w:eastAsia="Lato" w:hAnsi="Times New Roman" w:cs="Times New Roman"/>
                <w:sz w:val="24"/>
                <w:szCs w:val="24"/>
              </w:rPr>
              <w:t xml:space="preserve">Zapewnienie bezpiecznego korzystania </w:t>
            </w:r>
          </w:p>
          <w:p w14:paraId="6CCD5DA4" w14:textId="77777777" w:rsidR="008B4274" w:rsidRPr="00D811B4" w:rsidRDefault="008B4274" w:rsidP="002A5136">
            <w:pPr>
              <w:spacing w:after="0" w:line="276" w:lineRule="auto"/>
              <w:ind w:right="990"/>
              <w:rPr>
                <w:rFonts w:ascii="Times New Roman" w:eastAsia="Lato" w:hAnsi="Times New Roman" w:cs="Times New Roman"/>
                <w:sz w:val="24"/>
                <w:szCs w:val="24"/>
              </w:rPr>
            </w:pPr>
            <w:r w:rsidRPr="00D811B4">
              <w:rPr>
                <w:rFonts w:ascii="Times New Roman" w:eastAsia="Lato" w:hAnsi="Times New Roman" w:cs="Times New Roman"/>
                <w:sz w:val="24"/>
                <w:szCs w:val="24"/>
              </w:rPr>
              <w:t>z Internetu </w:t>
            </w:r>
          </w:p>
        </w:tc>
        <w:tc>
          <w:tcPr>
            <w:tcW w:w="25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D8E451B" w14:textId="54B9B860" w:rsidR="008B4274" w:rsidRPr="00D811B4" w:rsidRDefault="008B4274" w:rsidP="002A5136">
            <w:pPr>
              <w:spacing w:after="0" w:line="276" w:lineRule="auto"/>
              <w:ind w:right="990"/>
              <w:jc w:val="both"/>
              <w:rPr>
                <w:rFonts w:ascii="Times New Roman" w:eastAsia="Lato" w:hAnsi="Times New Roman" w:cs="Times New Roman"/>
                <w:sz w:val="24"/>
                <w:szCs w:val="24"/>
              </w:rPr>
            </w:pPr>
            <w:r w:rsidRPr="00D811B4">
              <w:rPr>
                <w:rFonts w:ascii="Times New Roman" w:eastAsia="Lato" w:hAnsi="Times New Roman" w:cs="Times New Roman"/>
                <w:sz w:val="24"/>
                <w:szCs w:val="24"/>
              </w:rPr>
              <w:t> </w:t>
            </w:r>
            <w:r w:rsidR="00AA3195">
              <w:rPr>
                <w:rFonts w:ascii="Times New Roman" w:eastAsia="Lato" w:hAnsi="Times New Roman" w:cs="Times New Roman"/>
                <w:sz w:val="24"/>
                <w:szCs w:val="24"/>
              </w:rPr>
              <w:t>Tomasz Modrzyński</w:t>
            </w:r>
          </w:p>
        </w:tc>
        <w:tc>
          <w:tcPr>
            <w:tcW w:w="15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5FDDF44" w14:textId="77777777" w:rsidR="008B4274" w:rsidRPr="00D811B4" w:rsidRDefault="008B4274" w:rsidP="002A5136">
            <w:pPr>
              <w:spacing w:after="0" w:line="276" w:lineRule="auto"/>
              <w:ind w:right="990"/>
              <w:jc w:val="both"/>
              <w:rPr>
                <w:rFonts w:ascii="Times New Roman" w:eastAsia="Lato" w:hAnsi="Times New Roman" w:cs="Times New Roman"/>
                <w:sz w:val="24"/>
                <w:szCs w:val="24"/>
              </w:rPr>
            </w:pPr>
            <w:r w:rsidRPr="00D811B4">
              <w:rPr>
                <w:rFonts w:ascii="Times New Roman" w:eastAsia="Lato" w:hAnsi="Times New Roman" w:cs="Times New Roman"/>
                <w:sz w:val="24"/>
                <w:szCs w:val="24"/>
              </w:rPr>
              <w:t> </w:t>
            </w:r>
          </w:p>
        </w:tc>
      </w:tr>
      <w:tr w:rsidR="008B4274" w:rsidRPr="00D811B4" w14:paraId="2F664A48" w14:textId="77777777" w:rsidTr="002A5136">
        <w:trPr>
          <w:trHeight w:val="300"/>
        </w:trPr>
        <w:tc>
          <w:tcPr>
            <w:tcW w:w="55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75CB579" w14:textId="77777777" w:rsidR="008B4274" w:rsidRPr="00D811B4" w:rsidRDefault="008B4274" w:rsidP="002A5136">
            <w:pPr>
              <w:spacing w:after="0" w:line="276" w:lineRule="auto"/>
              <w:ind w:right="990"/>
              <w:jc w:val="both"/>
              <w:rPr>
                <w:rFonts w:ascii="Times New Roman" w:eastAsia="Lato" w:hAnsi="Times New Roman" w:cs="Times New Roman"/>
                <w:sz w:val="24"/>
                <w:szCs w:val="24"/>
              </w:rPr>
            </w:pPr>
            <w:r w:rsidRPr="00D811B4">
              <w:rPr>
                <w:rFonts w:ascii="Times New Roman" w:eastAsia="Lato" w:hAnsi="Times New Roman" w:cs="Times New Roman"/>
                <w:sz w:val="24"/>
                <w:szCs w:val="24"/>
              </w:rPr>
              <w:t xml:space="preserve">Przyjmowanie zgłoszeń </w:t>
            </w:r>
          </w:p>
        </w:tc>
        <w:tc>
          <w:tcPr>
            <w:tcW w:w="25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AAABD53" w14:textId="4FF37784" w:rsidR="008B4274" w:rsidRPr="00D811B4" w:rsidRDefault="008B4274" w:rsidP="002A5136">
            <w:pPr>
              <w:spacing w:after="0" w:line="276" w:lineRule="auto"/>
              <w:ind w:right="990"/>
              <w:jc w:val="both"/>
              <w:rPr>
                <w:rFonts w:ascii="Times New Roman" w:eastAsia="Lato" w:hAnsi="Times New Roman" w:cs="Times New Roman"/>
                <w:sz w:val="24"/>
                <w:szCs w:val="24"/>
              </w:rPr>
            </w:pPr>
            <w:r w:rsidRPr="00D811B4">
              <w:rPr>
                <w:rFonts w:ascii="Times New Roman" w:eastAsia="Lato" w:hAnsi="Times New Roman" w:cs="Times New Roman"/>
                <w:sz w:val="24"/>
                <w:szCs w:val="24"/>
              </w:rPr>
              <w:t> </w:t>
            </w:r>
            <w:r w:rsidR="00AA3195">
              <w:rPr>
                <w:rFonts w:ascii="Times New Roman" w:eastAsia="Lato" w:hAnsi="Times New Roman" w:cs="Times New Roman"/>
                <w:sz w:val="24"/>
                <w:szCs w:val="24"/>
              </w:rPr>
              <w:t>Agnieszka Skąpska-Hełka</w:t>
            </w:r>
          </w:p>
        </w:tc>
        <w:tc>
          <w:tcPr>
            <w:tcW w:w="15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232DCEE1" w14:textId="77777777" w:rsidR="008B4274" w:rsidRPr="00D811B4" w:rsidRDefault="008B4274" w:rsidP="002A5136">
            <w:pPr>
              <w:spacing w:after="0" w:line="276" w:lineRule="auto"/>
              <w:ind w:right="990"/>
              <w:jc w:val="both"/>
              <w:rPr>
                <w:rFonts w:ascii="Times New Roman" w:eastAsia="Lato" w:hAnsi="Times New Roman" w:cs="Times New Roman"/>
                <w:sz w:val="24"/>
                <w:szCs w:val="24"/>
              </w:rPr>
            </w:pPr>
            <w:r w:rsidRPr="00D811B4">
              <w:rPr>
                <w:rFonts w:ascii="Times New Roman" w:eastAsia="Lato" w:hAnsi="Times New Roman" w:cs="Times New Roman"/>
                <w:sz w:val="24"/>
                <w:szCs w:val="24"/>
              </w:rPr>
              <w:t> </w:t>
            </w:r>
          </w:p>
        </w:tc>
      </w:tr>
      <w:tr w:rsidR="008B4274" w:rsidRPr="00D811B4" w14:paraId="03729041" w14:textId="77777777" w:rsidTr="002A5136">
        <w:trPr>
          <w:trHeight w:val="300"/>
        </w:trPr>
        <w:tc>
          <w:tcPr>
            <w:tcW w:w="55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23C7D02" w14:textId="77777777" w:rsidR="008B4274" w:rsidRPr="00D811B4" w:rsidRDefault="008B4274" w:rsidP="002A5136">
            <w:pPr>
              <w:spacing w:after="0" w:line="276" w:lineRule="auto"/>
              <w:rPr>
                <w:rFonts w:ascii="Times New Roman" w:eastAsia="Lato" w:hAnsi="Times New Roman" w:cs="Times New Roman"/>
                <w:sz w:val="24"/>
                <w:szCs w:val="24"/>
              </w:rPr>
            </w:pPr>
            <w:r w:rsidRPr="00D811B4">
              <w:rPr>
                <w:rFonts w:ascii="Times New Roman" w:eastAsia="Lato" w:hAnsi="Times New Roman" w:cs="Times New Roman"/>
                <w:sz w:val="24"/>
                <w:szCs w:val="24"/>
              </w:rPr>
              <w:t>Uruchamianie i prowadzenie interwencji </w:t>
            </w:r>
          </w:p>
        </w:tc>
        <w:tc>
          <w:tcPr>
            <w:tcW w:w="25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F325068" w14:textId="77777777" w:rsidR="008B4274" w:rsidRDefault="00AA3195" w:rsidP="002A513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sz w:val="24"/>
                <w:szCs w:val="24"/>
              </w:rPr>
            </w:pPr>
            <w:r>
              <w:rPr>
                <w:rFonts w:ascii="Times New Roman" w:eastAsia="Lato" w:hAnsi="Times New Roman" w:cs="Times New Roman"/>
                <w:sz w:val="24"/>
                <w:szCs w:val="24"/>
              </w:rPr>
              <w:t>Agnieszka Spychalska</w:t>
            </w:r>
          </w:p>
          <w:p w14:paraId="659468D3" w14:textId="581B4E15" w:rsidR="00AA3195" w:rsidRPr="00D811B4" w:rsidRDefault="00AA3195" w:rsidP="002A513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sz w:val="24"/>
                <w:szCs w:val="24"/>
              </w:rPr>
            </w:pPr>
            <w:r>
              <w:rPr>
                <w:rFonts w:ascii="Times New Roman" w:eastAsia="Lato" w:hAnsi="Times New Roman" w:cs="Times New Roman"/>
                <w:sz w:val="24"/>
                <w:szCs w:val="24"/>
              </w:rPr>
              <w:t>Klaudia Pęcherz</w:t>
            </w:r>
          </w:p>
        </w:tc>
        <w:tc>
          <w:tcPr>
            <w:tcW w:w="15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9866237" w14:textId="77777777" w:rsidR="008B4274" w:rsidRPr="00D811B4" w:rsidRDefault="008B4274" w:rsidP="002A5136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sz w:val="24"/>
                <w:szCs w:val="24"/>
              </w:rPr>
            </w:pPr>
          </w:p>
        </w:tc>
      </w:tr>
      <w:tr w:rsidR="008B4274" w:rsidRPr="00D811B4" w14:paraId="504A13D6" w14:textId="77777777" w:rsidTr="002A5136">
        <w:trPr>
          <w:trHeight w:val="300"/>
        </w:trPr>
        <w:tc>
          <w:tcPr>
            <w:tcW w:w="55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D14D0E6" w14:textId="77777777" w:rsidR="008B4274" w:rsidRPr="00D811B4" w:rsidRDefault="008B4274" w:rsidP="002A5136">
            <w:pPr>
              <w:spacing w:after="0" w:line="276" w:lineRule="auto"/>
              <w:ind w:right="990"/>
              <w:jc w:val="both"/>
              <w:rPr>
                <w:rFonts w:ascii="Times New Roman" w:eastAsia="Lato" w:hAnsi="Times New Roman" w:cs="Times New Roman"/>
                <w:sz w:val="24"/>
                <w:szCs w:val="24"/>
              </w:rPr>
            </w:pPr>
            <w:r w:rsidRPr="00D811B4">
              <w:rPr>
                <w:rFonts w:ascii="Times New Roman" w:eastAsia="Lato" w:hAnsi="Times New Roman" w:cs="Times New Roman"/>
                <w:sz w:val="24"/>
                <w:szCs w:val="24"/>
              </w:rPr>
              <w:t>Koordynacja wsparcia udzielanego dziecku </w:t>
            </w:r>
          </w:p>
        </w:tc>
        <w:tc>
          <w:tcPr>
            <w:tcW w:w="25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637A3407" w14:textId="77777777" w:rsidR="00AA3195" w:rsidRDefault="008B4274" w:rsidP="00AA3195">
            <w:pPr>
              <w:spacing w:after="0" w:line="276" w:lineRule="auto"/>
              <w:jc w:val="both"/>
              <w:rPr>
                <w:rFonts w:ascii="Times New Roman" w:eastAsia="Lato" w:hAnsi="Times New Roman" w:cs="Times New Roman"/>
                <w:sz w:val="24"/>
                <w:szCs w:val="24"/>
              </w:rPr>
            </w:pPr>
            <w:r w:rsidRPr="00D811B4">
              <w:rPr>
                <w:rFonts w:ascii="Times New Roman" w:eastAsia="Lato" w:hAnsi="Times New Roman" w:cs="Times New Roman"/>
                <w:sz w:val="24"/>
                <w:szCs w:val="24"/>
              </w:rPr>
              <w:t> </w:t>
            </w:r>
            <w:r w:rsidR="00AA3195">
              <w:rPr>
                <w:rFonts w:ascii="Times New Roman" w:eastAsia="Lato" w:hAnsi="Times New Roman" w:cs="Times New Roman"/>
                <w:sz w:val="24"/>
                <w:szCs w:val="24"/>
              </w:rPr>
              <w:t>Agnieszka Spychalska</w:t>
            </w:r>
          </w:p>
          <w:p w14:paraId="029EE5BE" w14:textId="622AEF05" w:rsidR="008B4274" w:rsidRPr="00D811B4" w:rsidRDefault="00AA3195" w:rsidP="00AA3195">
            <w:pPr>
              <w:spacing w:after="0" w:line="276" w:lineRule="auto"/>
              <w:ind w:right="990"/>
              <w:jc w:val="both"/>
              <w:rPr>
                <w:rFonts w:ascii="Times New Roman" w:eastAsia="Lato" w:hAnsi="Times New Roman" w:cs="Times New Roman"/>
                <w:sz w:val="24"/>
                <w:szCs w:val="24"/>
              </w:rPr>
            </w:pPr>
            <w:r>
              <w:rPr>
                <w:rFonts w:ascii="Times New Roman" w:eastAsia="Lato" w:hAnsi="Times New Roman" w:cs="Times New Roman"/>
                <w:sz w:val="24"/>
                <w:szCs w:val="24"/>
              </w:rPr>
              <w:t>Klaudia Pęcherz</w:t>
            </w:r>
          </w:p>
        </w:tc>
        <w:tc>
          <w:tcPr>
            <w:tcW w:w="15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24E069DD" w14:textId="77777777" w:rsidR="008B4274" w:rsidRPr="00D811B4" w:rsidRDefault="008B4274" w:rsidP="002A5136">
            <w:pPr>
              <w:spacing w:after="0" w:line="276" w:lineRule="auto"/>
              <w:ind w:right="990"/>
              <w:jc w:val="both"/>
              <w:rPr>
                <w:rFonts w:ascii="Times New Roman" w:eastAsia="Lato" w:hAnsi="Times New Roman" w:cs="Times New Roman"/>
                <w:sz w:val="24"/>
                <w:szCs w:val="24"/>
              </w:rPr>
            </w:pPr>
            <w:r w:rsidRPr="00D811B4">
              <w:rPr>
                <w:rFonts w:ascii="Times New Roman" w:eastAsia="Lato" w:hAnsi="Times New Roman" w:cs="Times New Roman"/>
                <w:sz w:val="24"/>
                <w:szCs w:val="24"/>
              </w:rPr>
              <w:t> </w:t>
            </w:r>
          </w:p>
        </w:tc>
      </w:tr>
    </w:tbl>
    <w:p w14:paraId="3E4A358C" w14:textId="0ACE875A" w:rsidR="005A7671" w:rsidRDefault="005A7671" w:rsidP="008B4274"/>
    <w:p w14:paraId="1C3F3843" w14:textId="77777777" w:rsidR="00AA3195" w:rsidRPr="00AA3195" w:rsidRDefault="00AA3195" w:rsidP="00AA3195">
      <w:pPr>
        <w:spacing w:before="240" w:after="0" w:line="276" w:lineRule="auto"/>
        <w:jc w:val="center"/>
        <w:rPr>
          <w:rFonts w:ascii="Times New Roman" w:eastAsia="Lato" w:hAnsi="Times New Roman" w:cs="Times New Roman"/>
          <w:b/>
          <w:bCs/>
          <w:sz w:val="28"/>
          <w:szCs w:val="28"/>
        </w:rPr>
      </w:pPr>
      <w:r w:rsidRPr="00AA3195">
        <w:rPr>
          <w:rFonts w:ascii="Times New Roman" w:eastAsia="Lato" w:hAnsi="Times New Roman" w:cs="Times New Roman"/>
          <w:b/>
          <w:bCs/>
          <w:sz w:val="28"/>
          <w:szCs w:val="28"/>
        </w:rPr>
        <w:t xml:space="preserve">§ 8. </w:t>
      </w:r>
    </w:p>
    <w:p w14:paraId="405E3283" w14:textId="77777777" w:rsidR="00AA3195" w:rsidRPr="00AA3195" w:rsidRDefault="00AA3195" w:rsidP="00AA3195">
      <w:pPr>
        <w:spacing w:after="0" w:line="276" w:lineRule="auto"/>
        <w:jc w:val="center"/>
        <w:rPr>
          <w:rFonts w:ascii="Times New Roman" w:eastAsia="Lato" w:hAnsi="Times New Roman" w:cs="Times New Roman"/>
          <w:b/>
          <w:bCs/>
          <w:sz w:val="24"/>
          <w:szCs w:val="24"/>
        </w:rPr>
      </w:pPr>
      <w:r w:rsidRPr="00AA3195">
        <w:rPr>
          <w:rFonts w:ascii="Times New Roman" w:eastAsia="Lato" w:hAnsi="Times New Roman" w:cs="Times New Roman"/>
          <w:b/>
          <w:bCs/>
          <w:sz w:val="24"/>
          <w:szCs w:val="24"/>
        </w:rPr>
        <w:t xml:space="preserve">Obowiązki osób odpowiedzialnych za wprowadzenie </w:t>
      </w:r>
      <w:r w:rsidRPr="00AA3195">
        <w:rPr>
          <w:rFonts w:ascii="Times New Roman" w:eastAsia="Lato" w:hAnsi="Times New Roman" w:cs="Times New Roman"/>
          <w:b/>
          <w:bCs/>
          <w:i/>
          <w:iCs/>
          <w:sz w:val="24"/>
          <w:szCs w:val="24"/>
        </w:rPr>
        <w:t>Standardów ochrony dzieci</w:t>
      </w:r>
      <w:r w:rsidRPr="00AA3195">
        <w:rPr>
          <w:rFonts w:ascii="Times New Roman" w:eastAsia="Lato" w:hAnsi="Times New Roman" w:cs="Times New Roman"/>
          <w:b/>
          <w:bCs/>
          <w:sz w:val="24"/>
          <w:szCs w:val="24"/>
        </w:rPr>
        <w:t xml:space="preserve"> i realizację standardów</w:t>
      </w:r>
    </w:p>
    <w:p w14:paraId="78C4B310" w14:textId="77777777" w:rsidR="00AA3195" w:rsidRPr="00AA3195" w:rsidRDefault="00AA3195" w:rsidP="00AA31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>Obowiązki dyrektora Zespołu:</w:t>
      </w:r>
    </w:p>
    <w:p w14:paraId="2D166719" w14:textId="77777777" w:rsidR="00AA3195" w:rsidRPr="00AA3195" w:rsidRDefault="00AA3195" w:rsidP="00AA31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>dbanie o tworzenie bezpiecznego środowiska w szkole lub przedszkolu,</w:t>
      </w:r>
    </w:p>
    <w:p w14:paraId="4F7DEE57" w14:textId="77777777" w:rsidR="00AA3195" w:rsidRPr="00AA3195" w:rsidRDefault="00AA3195" w:rsidP="00AA31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wyznaczenie osób odpowiedzialnych za: </w:t>
      </w:r>
    </w:p>
    <w:p w14:paraId="2D2D6BA7" w14:textId="77777777" w:rsidR="00AA3195" w:rsidRPr="00AA3195" w:rsidRDefault="00AA3195" w:rsidP="00AA319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20"/>
        <w:contextualSpacing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- </w:t>
      </w:r>
      <w:r w:rsidRPr="00AA3195">
        <w:rPr>
          <w:rFonts w:ascii="Times New Roman" w:eastAsia="Lato" w:hAnsi="Times New Roman" w:cs="Times New Roman"/>
          <w:i/>
          <w:iCs/>
          <w:color w:val="000000"/>
          <w:sz w:val="24"/>
          <w:szCs w:val="24"/>
          <w:u w:color="000000"/>
        </w:rPr>
        <w:t>Standardy ochrony dzieci w Zespole Szkół w Donaborowie,</w:t>
      </w: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 </w:t>
      </w:r>
    </w:p>
    <w:p w14:paraId="4287BCA9" w14:textId="77777777" w:rsidR="00AA3195" w:rsidRPr="00AA3195" w:rsidRDefault="00AA3195" w:rsidP="00AA319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20"/>
        <w:contextualSpacing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- bezpieczeństwo w Internecie, </w:t>
      </w:r>
    </w:p>
    <w:p w14:paraId="6C5D74CF" w14:textId="77777777" w:rsidR="00AA3195" w:rsidRPr="00AA3195" w:rsidRDefault="00AA3195" w:rsidP="00AA319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20"/>
        <w:contextualSpacing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- przyjmowanie zgłoszeń, </w:t>
      </w:r>
    </w:p>
    <w:p w14:paraId="58572C19" w14:textId="77777777" w:rsidR="00AA3195" w:rsidRPr="00AA3195" w:rsidRDefault="00AA3195" w:rsidP="00AA319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20"/>
        <w:contextualSpacing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- prowadzenie interwencji, </w:t>
      </w:r>
    </w:p>
    <w:p w14:paraId="2343A183" w14:textId="77777777" w:rsidR="00AA3195" w:rsidRPr="00AA3195" w:rsidRDefault="00AA3195" w:rsidP="00AA319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20"/>
        <w:contextualSpacing/>
        <w:jc w:val="both"/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</w:pP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>- udzielanie wsparcia dziecku,</w:t>
      </w:r>
    </w:p>
    <w:p w14:paraId="7497DDAD" w14:textId="77777777" w:rsidR="00AA3195" w:rsidRPr="00AA3195" w:rsidRDefault="00AA3195" w:rsidP="00AA319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20"/>
        <w:contextualSpacing/>
        <w:jc w:val="both"/>
        <w:rPr>
          <w:rFonts w:ascii="Times New Roman" w:eastAsia="Lato" w:hAnsi="Times New Roman" w:cs="Times New Roman"/>
          <w:b/>
          <w:bCs/>
          <w:color w:val="FF0000"/>
          <w:sz w:val="28"/>
          <w:szCs w:val="28"/>
        </w:rPr>
      </w:pP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w/w osoby dyrektor wyznacza na początki każdego roku szkolnego,  podając do wiadomości szkolnej społeczności wg  </w:t>
      </w:r>
      <w:r w:rsidRPr="00AA3195">
        <w:rPr>
          <w:rFonts w:ascii="Times New Roman" w:eastAsia="Lato" w:hAnsi="Times New Roman" w:cs="Times New Roman"/>
          <w:b/>
          <w:bCs/>
          <w:sz w:val="24"/>
          <w:szCs w:val="24"/>
          <w:u w:color="000000"/>
        </w:rPr>
        <w:t>załącznika nr 9.</w:t>
      </w:r>
    </w:p>
    <w:p w14:paraId="012033CE" w14:textId="77777777" w:rsidR="00AA3195" w:rsidRPr="00AA3195" w:rsidRDefault="00AA3195" w:rsidP="00AA31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delegowanie zadań oraz odpowiedzialności związanych z realizacją </w:t>
      </w:r>
      <w:r w:rsidRPr="00AA3195">
        <w:rPr>
          <w:rFonts w:ascii="Times New Roman" w:eastAsia="Lato" w:hAnsi="Times New Roman" w:cs="Times New Roman"/>
          <w:i/>
          <w:iCs/>
          <w:color w:val="000000"/>
          <w:sz w:val="24"/>
          <w:szCs w:val="24"/>
          <w:u w:color="000000"/>
        </w:rPr>
        <w:t xml:space="preserve">Standardów ochrony dzieci </w:t>
      </w: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w szkole. </w:t>
      </w:r>
    </w:p>
    <w:p w14:paraId="4B702659" w14:textId="77777777" w:rsidR="00AA3195" w:rsidRPr="00AA3195" w:rsidRDefault="00AA3195" w:rsidP="00AA319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Do obowiązków osoby </w:t>
      </w:r>
      <w:r w:rsidRPr="00AA3195">
        <w:rPr>
          <w:rFonts w:ascii="Times New Roman" w:eastAsia="Lato" w:hAnsi="Times New Roman" w:cs="Times New Roman"/>
          <w:b/>
          <w:bCs/>
          <w:sz w:val="24"/>
          <w:szCs w:val="24"/>
        </w:rPr>
        <w:t xml:space="preserve">odpowiedzialnej za </w:t>
      </w:r>
      <w:r w:rsidRPr="00AA3195">
        <w:rPr>
          <w:rFonts w:ascii="Times New Roman" w:eastAsia="Lato" w:hAnsi="Times New Roman" w:cs="Times New Roman"/>
          <w:i/>
          <w:iCs/>
          <w:sz w:val="24"/>
          <w:szCs w:val="24"/>
        </w:rPr>
        <w:t>Standardy ochrony dzieci w Zespole Szkół w Donaborowie</w:t>
      </w: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 należy:</w:t>
      </w:r>
    </w:p>
    <w:p w14:paraId="287C0D3C" w14:textId="77777777" w:rsidR="00AA3195" w:rsidRPr="00AA3195" w:rsidRDefault="00AA3195" w:rsidP="00AA31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dbałość o udostępnienie </w:t>
      </w:r>
      <w:r w:rsidRPr="00AA3195">
        <w:rPr>
          <w:rFonts w:ascii="Times New Roman" w:eastAsia="Lato" w:hAnsi="Times New Roman" w:cs="Times New Roman"/>
          <w:i/>
          <w:iCs/>
          <w:color w:val="000000"/>
          <w:sz w:val="24"/>
          <w:szCs w:val="24"/>
          <w:u w:color="000000"/>
        </w:rPr>
        <w:t>Standardów ochrony dzieci w Zespole Szkół w Donaborowie</w:t>
      </w: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 na stronie internetowej Zespołu,</w:t>
      </w:r>
    </w:p>
    <w:p w14:paraId="3A148120" w14:textId="77777777" w:rsidR="00AA3195" w:rsidRPr="00AA3195" w:rsidRDefault="00AA3195" w:rsidP="00AA31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lastRenderedPageBreak/>
        <w:t xml:space="preserve">przygotowanie pracowników Zespołu do stosowania </w:t>
      </w:r>
      <w:r w:rsidRPr="00AA3195">
        <w:rPr>
          <w:rFonts w:ascii="Times New Roman" w:eastAsia="Lato" w:hAnsi="Times New Roman" w:cs="Times New Roman"/>
          <w:i/>
          <w:iCs/>
          <w:color w:val="000000"/>
          <w:sz w:val="24"/>
          <w:szCs w:val="24"/>
          <w:u w:color="000000"/>
        </w:rPr>
        <w:t>Standardów ochrony dzieci</w:t>
      </w: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 </w:t>
      </w:r>
      <w:r w:rsidRPr="00AA3195">
        <w:rPr>
          <w:rFonts w:ascii="Times New Roman" w:eastAsia="Lato" w:hAnsi="Times New Roman" w:cs="Times New Roman"/>
          <w:i/>
          <w:iCs/>
          <w:color w:val="000000"/>
          <w:sz w:val="24"/>
          <w:szCs w:val="24"/>
          <w:u w:color="000000"/>
        </w:rPr>
        <w:t>w</w:t>
      </w: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 </w:t>
      </w:r>
      <w:r w:rsidRPr="00AA3195">
        <w:rPr>
          <w:rFonts w:ascii="Times New Roman" w:eastAsia="Lato" w:hAnsi="Times New Roman" w:cs="Times New Roman"/>
          <w:i/>
          <w:iCs/>
          <w:color w:val="000000"/>
          <w:sz w:val="24"/>
          <w:szCs w:val="24"/>
          <w:u w:color="000000"/>
        </w:rPr>
        <w:t>Zespole Szkół w Donaborowie</w:t>
      </w: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 przed przystąpieniem do pracy albo po dokonaniu zmian w tych standardach,</w:t>
      </w:r>
    </w:p>
    <w:p w14:paraId="3FAA89A8" w14:textId="77777777" w:rsidR="00AA3195" w:rsidRPr="00AA3195" w:rsidRDefault="00AA3195" w:rsidP="00AA31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>koordynowanie działań edukacyjnych, przygotowanie harmonogramu szkoleń,</w:t>
      </w:r>
    </w:p>
    <w:p w14:paraId="0C6FD47E" w14:textId="77777777" w:rsidR="00AA3195" w:rsidRPr="00AA3195" w:rsidRDefault="00AA3195" w:rsidP="00AA31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współpraca z innymi osobami wyznaczonymi w zakresie realizacji </w:t>
      </w:r>
      <w:r w:rsidRPr="00AA3195">
        <w:rPr>
          <w:rFonts w:ascii="Times New Roman" w:eastAsia="Lato" w:hAnsi="Times New Roman" w:cs="Times New Roman"/>
          <w:i/>
          <w:iCs/>
          <w:color w:val="000000"/>
          <w:sz w:val="24"/>
          <w:szCs w:val="24"/>
          <w:u w:color="000000"/>
        </w:rPr>
        <w:t>Standardów ochrony dziec</w:t>
      </w: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i, </w:t>
      </w:r>
    </w:p>
    <w:p w14:paraId="39378CD0" w14:textId="77777777" w:rsidR="00AA3195" w:rsidRPr="00AA3195" w:rsidRDefault="00AA3195" w:rsidP="00AA31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prowadzenie ewidencji pracowników Zespołu, którzy zapoznali się ze </w:t>
      </w:r>
      <w:r w:rsidRPr="00AA3195">
        <w:rPr>
          <w:rFonts w:ascii="Times New Roman" w:eastAsia="Lato" w:hAnsi="Times New Roman" w:cs="Times New Roman"/>
          <w:i/>
          <w:iCs/>
          <w:color w:val="000000"/>
          <w:sz w:val="24"/>
          <w:szCs w:val="24"/>
          <w:u w:color="000000"/>
        </w:rPr>
        <w:t>Standardami ochrony dzieci</w:t>
      </w: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 przed przystąpieniem do pracy albo po dokonaniu zmian w tych </w:t>
      </w:r>
      <w:r w:rsidRPr="00AA3195">
        <w:rPr>
          <w:rFonts w:ascii="Times New Roman" w:eastAsia="Lato" w:hAnsi="Times New Roman" w:cs="Times New Roman"/>
          <w:i/>
          <w:iCs/>
          <w:color w:val="000000"/>
          <w:sz w:val="24"/>
          <w:szCs w:val="24"/>
          <w:u w:color="000000"/>
        </w:rPr>
        <w:t>Standardach</w:t>
      </w: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>,</w:t>
      </w:r>
    </w:p>
    <w:p w14:paraId="2321D364" w14:textId="77777777" w:rsidR="00AA3195" w:rsidRPr="00AA3195" w:rsidRDefault="00AA3195" w:rsidP="00AA31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przegląd </w:t>
      </w:r>
      <w:r w:rsidRPr="00AA3195">
        <w:rPr>
          <w:rFonts w:ascii="Times New Roman" w:eastAsia="Lato" w:hAnsi="Times New Roman" w:cs="Times New Roman"/>
          <w:i/>
          <w:iCs/>
          <w:color w:val="000000"/>
          <w:sz w:val="24"/>
          <w:szCs w:val="24"/>
          <w:u w:color="000000"/>
        </w:rPr>
        <w:t>Standardów</w:t>
      </w: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 </w:t>
      </w:r>
      <w:r w:rsidRPr="00AA3195">
        <w:rPr>
          <w:rFonts w:ascii="Times New Roman" w:eastAsia="Lato" w:hAnsi="Times New Roman" w:cs="Times New Roman"/>
          <w:i/>
          <w:iCs/>
          <w:color w:val="000000"/>
          <w:sz w:val="24"/>
          <w:szCs w:val="24"/>
          <w:u w:color="000000"/>
        </w:rPr>
        <w:t>ochrony dzieci w Zespole Szkół w Donaborowie</w:t>
      </w: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 w porozumieniu i współpracy z Dyrektorem, pracownikami szkoły i przedszkola, dziećmi i ich opiekunami,</w:t>
      </w:r>
    </w:p>
    <w:p w14:paraId="63B77646" w14:textId="77777777" w:rsidR="00AA3195" w:rsidRPr="00AA3195" w:rsidRDefault="00AA3195" w:rsidP="00AA31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monitorowanie realizacji wytycznych zawartych w </w:t>
      </w:r>
      <w:r w:rsidRPr="00AA3195">
        <w:rPr>
          <w:rFonts w:ascii="Times New Roman" w:eastAsia="Lato" w:hAnsi="Times New Roman" w:cs="Times New Roman"/>
          <w:i/>
          <w:iCs/>
          <w:color w:val="000000"/>
          <w:sz w:val="24"/>
          <w:szCs w:val="24"/>
          <w:u w:color="000000"/>
        </w:rPr>
        <w:t>Standardach ochrony dzieci</w:t>
      </w: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>, planowanie ewaluacji standardów i ich aktualizacja.</w:t>
      </w:r>
    </w:p>
    <w:p w14:paraId="10413832" w14:textId="77777777" w:rsidR="00AA3195" w:rsidRPr="00AA3195" w:rsidRDefault="00AA3195" w:rsidP="00AA319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Koordynator </w:t>
      </w:r>
      <w:r w:rsidRPr="00AA3195">
        <w:rPr>
          <w:rFonts w:ascii="Times New Roman" w:eastAsia="Lato" w:hAnsi="Times New Roman" w:cs="Times New Roman"/>
          <w:b/>
          <w:bCs/>
          <w:sz w:val="24"/>
          <w:szCs w:val="24"/>
        </w:rPr>
        <w:t>bezpieczeństwa w Internecie</w:t>
      </w: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 ma za zadanie zapewnić: </w:t>
      </w:r>
    </w:p>
    <w:p w14:paraId="311584B2" w14:textId="77777777" w:rsidR="00AA3195" w:rsidRPr="00AA3195" w:rsidRDefault="00AA3195" w:rsidP="00AA319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wytyczne w zakresie bezpiecznego nawigowania Internetu poprzez: </w:t>
      </w:r>
    </w:p>
    <w:p w14:paraId="219072CA" w14:textId="77777777" w:rsidR="00AA3195" w:rsidRPr="00AA3195" w:rsidRDefault="00AA3195" w:rsidP="00AA31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</w:pPr>
      <w:r w:rsidRPr="00AA3195">
        <w:rPr>
          <w:rFonts w:ascii="Times New Roman" w:eastAsia="Lato" w:hAnsi="Times New Roman" w:cs="Times New Roman"/>
          <w:sz w:val="24"/>
          <w:szCs w:val="24"/>
          <w:u w:color="000000"/>
        </w:rPr>
        <w:t xml:space="preserve">opracowanie </w:t>
      </w:r>
      <w:r w:rsidRPr="00AA3195">
        <w:rPr>
          <w:rFonts w:ascii="Times New Roman" w:eastAsia="Lato" w:hAnsi="Times New Roman" w:cs="Times New Roman"/>
          <w:i/>
          <w:iCs/>
          <w:sz w:val="24"/>
          <w:szCs w:val="24"/>
          <w:u w:color="000000"/>
        </w:rPr>
        <w:t>Regulaminu wewnętrznego dotyczącego bezpiecznego korzystania z sieci teleinformatycznych</w:t>
      </w:r>
      <w:r w:rsidRPr="00AA3195">
        <w:rPr>
          <w:rFonts w:ascii="Times New Roman" w:eastAsia="Lato" w:hAnsi="Times New Roman" w:cs="Times New Roman"/>
          <w:sz w:val="24"/>
          <w:szCs w:val="24"/>
          <w:u w:color="000000"/>
        </w:rPr>
        <w:t>, w tym Internetu (dalej: zasady bezpiecznego korzystania z Internetu) do zapoznania w formie fizycznej oraz na stronie Zespołu,</w:t>
      </w: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 </w:t>
      </w:r>
    </w:p>
    <w:p w14:paraId="3D9065DB" w14:textId="77777777" w:rsidR="00AA3195" w:rsidRPr="00AA3195" w:rsidRDefault="00AA3195" w:rsidP="00AA31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przedstawienie zasad bezpiecznego korzystania z Internetu dzieciom, pracownikom i opiekunom dzieci oraz informowanie w przypadku jakichkolwiek aktualizacji w/w regulaminu, </w:t>
      </w:r>
    </w:p>
    <w:p w14:paraId="67A05E6B" w14:textId="77777777" w:rsidR="00AA3195" w:rsidRPr="00AA3195" w:rsidRDefault="00AA3195" w:rsidP="00AA31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opracowanie jednostronicowej informacji nt. zagrożeń i rozwiązań w zakresie zapewnienia bezpiecznych warunków korzystania z Internetu poprzez urządzenia osobiste adresowanej do opiekunów dzieci. </w:t>
      </w:r>
    </w:p>
    <w:p w14:paraId="0E53233D" w14:textId="77777777" w:rsidR="00AA3195" w:rsidRPr="00AA3195" w:rsidRDefault="00AA3195" w:rsidP="00AA319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bezpieczne warunki korzystania z Internetu na urządzeniach szkoły poprzez: </w:t>
      </w:r>
    </w:p>
    <w:p w14:paraId="267B9202" w14:textId="77777777" w:rsidR="00AA3195" w:rsidRPr="00AA3195" w:rsidRDefault="00AA3195" w:rsidP="00AA319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>ustalenie zakresu blokowania dostępu do treści nielegalnych, szkodliwych i nieodpowiednich do wieku,</w:t>
      </w:r>
    </w:p>
    <w:p w14:paraId="6D9D2F11" w14:textId="77777777" w:rsidR="00AA3195" w:rsidRPr="00AA3195" w:rsidRDefault="00AA3195" w:rsidP="00AA319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instalację oraz regularną aktualizację oprogramowania blokującego dostęp treści nielegalnych, szkodliwych i nieodpowiednich do wieku dzieci oraz aktualizację systemu operacyjnego urządzeń, </w:t>
      </w:r>
    </w:p>
    <w:p w14:paraId="42237EEF" w14:textId="77777777" w:rsidR="00AA3195" w:rsidRPr="00AA3195" w:rsidRDefault="00AA3195" w:rsidP="00AA319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ewaluację (co najmniej raz na rok) czy oprogramowanie zabezpieczające oraz blokujące i ustalony zakres jest adekwatny do potrzeb dzieci oraz zmieniającego się otoczenia Internetu,  </w:t>
      </w:r>
    </w:p>
    <w:p w14:paraId="66C9760E" w14:textId="77777777" w:rsidR="00AA3195" w:rsidRPr="00AA3195" w:rsidRDefault="00AA3195" w:rsidP="00AA319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sprawdzenie (co najmniej raz na miesiąc) czy na urządzeniach szkoły znajdują się treści nielegalne, szkodliwe i nieodpowiednie do wieku podopiecznych, </w:t>
      </w:r>
    </w:p>
    <w:p w14:paraId="59C2F21E" w14:textId="77777777" w:rsidR="00AA3195" w:rsidRPr="00AA3195" w:rsidRDefault="00AA3195" w:rsidP="00AA319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>organizacja cyklicznych (co najmniej raz na rok) spotkań z dziećmi, poświęconych zasadom bezpiecznego korzystania z Internetu.</w:t>
      </w:r>
    </w:p>
    <w:p w14:paraId="26CF4C7B" w14:textId="77777777" w:rsidR="00AA3195" w:rsidRPr="00AA3195" w:rsidRDefault="00AA3195" w:rsidP="00AA319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Do osoby </w:t>
      </w:r>
      <w:r w:rsidRPr="00AA3195">
        <w:rPr>
          <w:rFonts w:ascii="Times New Roman" w:eastAsia="Lato" w:hAnsi="Times New Roman" w:cs="Times New Roman"/>
          <w:b/>
          <w:bCs/>
          <w:sz w:val="24"/>
          <w:szCs w:val="24"/>
        </w:rPr>
        <w:t>odpowiedzialnej za przyjmowanie zgłoszeń</w:t>
      </w: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 należy:</w:t>
      </w:r>
    </w:p>
    <w:p w14:paraId="79B5CD84" w14:textId="77777777" w:rsidR="00AA3195" w:rsidRPr="00AA3195" w:rsidRDefault="00AA3195" w:rsidP="00AA319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>przyjęcie zgłoszenia o wystąpieniu czynnika ryzyka zagrożenia dobra dziecka,</w:t>
      </w:r>
    </w:p>
    <w:p w14:paraId="4E9A420E" w14:textId="77777777" w:rsidR="00AA3195" w:rsidRPr="00AA3195" w:rsidRDefault="00AA3195" w:rsidP="00AA319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przyjęcie zgłoszenia o ujawnieniu symptomów krzywdzenia dziecka lub krzywdzeniu dziecka; ujawnionych lub zgłoszonych incydentach lub zdarzeniach zagrażających dobru dziecka, </w:t>
      </w:r>
    </w:p>
    <w:p w14:paraId="0EE4EBBB" w14:textId="77777777" w:rsidR="00AA3195" w:rsidRPr="00AA3195" w:rsidRDefault="00AA3195" w:rsidP="00AA319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lastRenderedPageBreak/>
        <w:t>przyjęcie zgłoszenia o podejrzeniu lub niewłaściwym udostępnieniu, rozpowszechnianiu lub wykorzystaniu wizerunku dziecka lub ujawnione na tym tle problemy,</w:t>
      </w:r>
    </w:p>
    <w:p w14:paraId="7F3413D6" w14:textId="77777777" w:rsidR="00AA3195" w:rsidRPr="00AA3195" w:rsidRDefault="00AA3195" w:rsidP="00AA319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>przekazanie zgłoszenia osobie odpowiedzialnej za podejmowanie interwencji oraz dyrektorowi Zespołu lub gdy bezpośrednio zagrożone jest zdrowie lub życie dziecka – niezwłoczne poinformowanie policji;</w:t>
      </w:r>
    </w:p>
    <w:p w14:paraId="0BE9EDB5" w14:textId="77777777" w:rsidR="00AA3195" w:rsidRPr="00AA3195" w:rsidRDefault="00AA3195" w:rsidP="00AA319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Do osoby </w:t>
      </w:r>
      <w:r w:rsidRPr="00AA3195">
        <w:rPr>
          <w:rFonts w:ascii="Times New Roman" w:eastAsia="Lato" w:hAnsi="Times New Roman" w:cs="Times New Roman"/>
          <w:b/>
          <w:bCs/>
          <w:sz w:val="24"/>
          <w:szCs w:val="24"/>
        </w:rPr>
        <w:t>odpowiedzialnej za prowadzenie interwencji</w:t>
      </w: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 należy:</w:t>
      </w:r>
    </w:p>
    <w:p w14:paraId="28510110" w14:textId="77777777" w:rsidR="00AA3195" w:rsidRPr="00AA3195" w:rsidRDefault="00AA3195" w:rsidP="00AA319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A3195">
        <w:rPr>
          <w:rFonts w:ascii="Times New Roman" w:eastAsia="Lato" w:hAnsi="Times New Roman" w:cs="Times New Roman"/>
          <w:sz w:val="24"/>
          <w:szCs w:val="24"/>
          <w:u w:color="000000"/>
        </w:rPr>
        <w:t xml:space="preserve">dokumentowanie zgłoszeń wg </w:t>
      </w:r>
      <w:r w:rsidRPr="00AA3195">
        <w:rPr>
          <w:rFonts w:ascii="Times New Roman" w:eastAsia="Lato" w:hAnsi="Times New Roman" w:cs="Times New Roman"/>
          <w:b/>
          <w:bCs/>
          <w:sz w:val="24"/>
          <w:szCs w:val="24"/>
          <w:u w:color="000000"/>
        </w:rPr>
        <w:t>załącznika 4 i 4a</w:t>
      </w:r>
      <w:r w:rsidRPr="00AA3195">
        <w:rPr>
          <w:rFonts w:ascii="Times New Roman" w:eastAsia="Lato" w:hAnsi="Times New Roman" w:cs="Times New Roman"/>
          <w:color w:val="FF0000"/>
          <w:sz w:val="24"/>
          <w:szCs w:val="24"/>
          <w:u w:color="000000"/>
        </w:rPr>
        <w:t xml:space="preserve">, </w:t>
      </w: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>ich weryfikacja oraz informowanie dyrektora o wynikach poczynionych ustaleń;</w:t>
      </w:r>
    </w:p>
    <w:p w14:paraId="46A28127" w14:textId="77777777" w:rsidR="00AA3195" w:rsidRPr="00AA3195" w:rsidRDefault="00AA3195" w:rsidP="00AA319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zainicjowanie interwencji,  </w:t>
      </w:r>
    </w:p>
    <w:p w14:paraId="634193CD" w14:textId="77777777" w:rsidR="00AA3195" w:rsidRPr="00AA3195" w:rsidRDefault="00AA3195" w:rsidP="00AA319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wszczęcie procedury </w:t>
      </w:r>
      <w:r w:rsidRPr="00AA3195">
        <w:rPr>
          <w:rFonts w:ascii="Times New Roman" w:eastAsia="Lato" w:hAnsi="Times New Roman" w:cs="Times New Roman"/>
          <w:i/>
          <w:iCs/>
          <w:color w:val="000000"/>
          <w:sz w:val="24"/>
          <w:szCs w:val="24"/>
          <w:u w:color="000000"/>
        </w:rPr>
        <w:t>„Niebieskiej Karty”</w:t>
      </w: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 (NK) w przypadku podejrzenia przemocy domowej</w:t>
      </w: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  <w:vertAlign w:val="superscript"/>
        </w:rPr>
        <w:footnoteReference w:id="1"/>
      </w: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 (p. </w:t>
      </w:r>
      <w:r w:rsidRPr="00AA3195">
        <w:rPr>
          <w:rFonts w:ascii="Times New Roman" w:eastAsia="Lato" w:hAnsi="Times New Roman" w:cs="Times New Roman"/>
          <w:b/>
          <w:bCs/>
          <w:color w:val="000000"/>
          <w:sz w:val="24"/>
          <w:szCs w:val="24"/>
          <w:u w:color="000000"/>
        </w:rPr>
        <w:t>załącznik nr 11),</w:t>
      </w:r>
    </w:p>
    <w:p w14:paraId="65D0091F" w14:textId="77777777" w:rsidR="00AA3195" w:rsidRPr="00AA3195" w:rsidRDefault="00AA3195" w:rsidP="00AA319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zawiadomienie sądu opiekuńczego, </w:t>
      </w:r>
    </w:p>
    <w:p w14:paraId="78FAC872" w14:textId="77777777" w:rsidR="00AA3195" w:rsidRPr="00AA3195" w:rsidRDefault="00AA3195" w:rsidP="00AA319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złożenie zawiadomienia o podejrzeniu popełnienia przestępstwa na szkodę małoletniego; </w:t>
      </w:r>
    </w:p>
    <w:p w14:paraId="47E8A39E" w14:textId="77777777" w:rsidR="00AA3195" w:rsidRPr="00AA3195" w:rsidRDefault="00AA3195" w:rsidP="00AA319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Lato" w:hAnsi="Times New Roman" w:cs="Times New Roman"/>
          <w:color w:val="FF0000"/>
          <w:sz w:val="28"/>
          <w:szCs w:val="28"/>
        </w:rPr>
      </w:pPr>
      <w:r w:rsidRPr="00AA3195">
        <w:rPr>
          <w:rFonts w:ascii="Times New Roman" w:eastAsia="Lato" w:hAnsi="Times New Roman" w:cs="Times New Roman"/>
          <w:sz w:val="24"/>
          <w:szCs w:val="24"/>
          <w:u w:color="000000"/>
        </w:rPr>
        <w:t xml:space="preserve">prowadzenie </w:t>
      </w:r>
      <w:r w:rsidRPr="00AA3195">
        <w:rPr>
          <w:rFonts w:ascii="Times New Roman" w:eastAsia="Lato" w:hAnsi="Times New Roman" w:cs="Times New Roman"/>
          <w:i/>
          <w:sz w:val="24"/>
          <w:szCs w:val="24"/>
          <w:u w:color="000000"/>
        </w:rPr>
        <w:t>Rejestru interwencji</w:t>
      </w:r>
      <w:r w:rsidRPr="00AA3195">
        <w:rPr>
          <w:rFonts w:ascii="Times New Roman" w:eastAsia="Lato" w:hAnsi="Times New Roman" w:cs="Times New Roman"/>
          <w:sz w:val="24"/>
          <w:szCs w:val="24"/>
          <w:u w:color="000000"/>
        </w:rPr>
        <w:t xml:space="preserve">, który należy przechowywać w odpowiednio zabezpieczonej szafie. Dostęp do niej ma osoba odpowiedzialna za prowadzenie </w:t>
      </w:r>
      <w:r w:rsidRPr="00AA3195">
        <w:rPr>
          <w:rFonts w:ascii="Times New Roman" w:eastAsia="Lato" w:hAnsi="Times New Roman" w:cs="Times New Roman"/>
          <w:i/>
          <w:iCs/>
          <w:sz w:val="24"/>
          <w:szCs w:val="24"/>
          <w:u w:color="000000"/>
        </w:rPr>
        <w:t>Rejestru interwencji</w:t>
      </w:r>
      <w:r w:rsidRPr="00AA3195">
        <w:rPr>
          <w:rFonts w:ascii="Times New Roman" w:eastAsia="Lato" w:hAnsi="Times New Roman" w:cs="Times New Roman"/>
          <w:sz w:val="24"/>
          <w:szCs w:val="24"/>
          <w:u w:color="000000"/>
        </w:rPr>
        <w:t xml:space="preserve"> oraz dyrektor szkoły. Wzór rejestru zawiera </w:t>
      </w:r>
      <w:r w:rsidRPr="00AA3195">
        <w:rPr>
          <w:rFonts w:ascii="Times New Roman" w:eastAsia="Lato" w:hAnsi="Times New Roman" w:cs="Times New Roman"/>
          <w:b/>
          <w:bCs/>
          <w:sz w:val="24"/>
          <w:szCs w:val="24"/>
          <w:u w:color="000000"/>
        </w:rPr>
        <w:t>załącznik nr 4.</w:t>
      </w:r>
    </w:p>
    <w:p w14:paraId="42D9B4F2" w14:textId="77777777" w:rsidR="00AA3195" w:rsidRPr="00AA3195" w:rsidRDefault="00AA3195" w:rsidP="00AA319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Do osoby </w:t>
      </w:r>
      <w:r w:rsidRPr="00AA3195">
        <w:rPr>
          <w:rFonts w:ascii="Times New Roman" w:eastAsia="Lato" w:hAnsi="Times New Roman" w:cs="Times New Roman"/>
          <w:b/>
          <w:bCs/>
          <w:sz w:val="24"/>
          <w:szCs w:val="24"/>
        </w:rPr>
        <w:t>odpowiedzialnej za udzielanie wsparcia dziecku</w:t>
      </w: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 należy:</w:t>
      </w:r>
    </w:p>
    <w:p w14:paraId="34FF8BDF" w14:textId="77777777" w:rsidR="00AA3195" w:rsidRPr="00AA3195" w:rsidRDefault="00AA3195" w:rsidP="00AA319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A3195">
        <w:rPr>
          <w:rFonts w:ascii="Times New Roman" w:eastAsia="Lato" w:hAnsi="Times New Roman" w:cs="Times New Roman"/>
          <w:sz w:val="24"/>
          <w:szCs w:val="24"/>
          <w:u w:color="000000"/>
        </w:rPr>
        <w:t xml:space="preserve">opracowanie </w:t>
      </w:r>
      <w:r w:rsidRPr="00AA3195">
        <w:rPr>
          <w:rFonts w:ascii="Times New Roman" w:eastAsia="Lato" w:hAnsi="Times New Roman" w:cs="Times New Roman"/>
          <w:i/>
          <w:iCs/>
          <w:sz w:val="24"/>
          <w:szCs w:val="24"/>
          <w:u w:color="000000"/>
        </w:rPr>
        <w:t>Planu wsparcia</w:t>
      </w:r>
      <w:r w:rsidRPr="00AA3195">
        <w:rPr>
          <w:rFonts w:ascii="Times New Roman" w:eastAsia="Lato" w:hAnsi="Times New Roman" w:cs="Times New Roman"/>
          <w:sz w:val="24"/>
          <w:szCs w:val="24"/>
          <w:u w:color="000000"/>
        </w:rPr>
        <w:t xml:space="preserve"> dziecka, </w:t>
      </w: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uwzględniającego współpracę z wychowawcą, psychologiem, pedagogiem szkolnym i opiekunem dziecka wg </w:t>
      </w:r>
      <w:r w:rsidRPr="00AA3195">
        <w:rPr>
          <w:rFonts w:ascii="Times New Roman" w:eastAsia="Lato" w:hAnsi="Times New Roman" w:cs="Times New Roman"/>
          <w:b/>
          <w:bCs/>
          <w:sz w:val="24"/>
          <w:szCs w:val="24"/>
          <w:u w:color="000000"/>
        </w:rPr>
        <w:t xml:space="preserve">załącznika nr 10, </w:t>
      </w:r>
    </w:p>
    <w:p w14:paraId="4AA5A953" w14:textId="77777777" w:rsidR="00AA3195" w:rsidRPr="00AA3195" w:rsidRDefault="00AA3195" w:rsidP="00AA319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>wsparcie dziecka według poniższych zasad:</w:t>
      </w:r>
    </w:p>
    <w:p w14:paraId="505DC1A6" w14:textId="77777777" w:rsidR="00AA3195" w:rsidRPr="00AA3195" w:rsidRDefault="00AA3195" w:rsidP="00AA319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zadbanie o bezpieczeństwo dziecka, np. odizolowanie sprawców krzywdzenia, </w:t>
      </w:r>
    </w:p>
    <w:p w14:paraId="37DAD7BE" w14:textId="77777777" w:rsidR="00AA3195" w:rsidRPr="00AA3195" w:rsidRDefault="00AA3195" w:rsidP="00AA319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>zadbanie o dobrostan dziecka i zajęcie się jego bieżącymi potrzebami (w tym zadbaniem o podstawowe potrzeby fizjologiczne),</w:t>
      </w:r>
    </w:p>
    <w:p w14:paraId="61937714" w14:textId="77777777" w:rsidR="00AA3195" w:rsidRPr="00AA3195" w:rsidRDefault="00AA3195" w:rsidP="00AA319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>przyjrzenie się czynnikom ryzyka krzywdzenia i podjęcie działań profilaktycznych,</w:t>
      </w:r>
    </w:p>
    <w:p w14:paraId="714C190C" w14:textId="77777777" w:rsidR="00AA3195" w:rsidRPr="00AA3195" w:rsidRDefault="00AA3195" w:rsidP="00AA319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 xml:space="preserve">okazanie dziecku życzliwości, zaufania, zainteresowania jego samopoczuciem i wsparcia w powrocie do aktywności, </w:t>
      </w:r>
    </w:p>
    <w:p w14:paraId="0F69D8F3" w14:textId="77777777" w:rsidR="00AA3195" w:rsidRPr="00AA3195" w:rsidRDefault="00AA3195" w:rsidP="00AA319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>skierowanie dziecka i/lub jego opiekunów adekwatnie do potrzeb do instytucji oferujących: poradnictwo, konsultacje psychologiczne, terapię uzależnień, interwencje dla sprawców przemocy, grupy wsparcia, warsztaty umiejętności wychowawczych (będą to instytucje takie jak np. poradnie psychologiczno-pedagogiczne, ośrodki opieki psychologicznej i psychoterapeutycznej dla dzieci i młodzieży, ośrodki pomocy społecznej czy lokalne organizacje pozarządowe);</w:t>
      </w:r>
    </w:p>
    <w:p w14:paraId="6AB491DB" w14:textId="77777777" w:rsidR="00AA3195" w:rsidRPr="00AA3195" w:rsidRDefault="00AA3195" w:rsidP="00AA319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>monitorowanie wsparcia udzielanego dziecku,</w:t>
      </w:r>
    </w:p>
    <w:p w14:paraId="2C4C6583" w14:textId="77777777" w:rsidR="00AA3195" w:rsidRPr="00AA3195" w:rsidRDefault="00AA3195" w:rsidP="00AA319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A3195">
        <w:rPr>
          <w:rFonts w:ascii="Times New Roman" w:eastAsia="Lato" w:hAnsi="Times New Roman" w:cs="Times New Roman"/>
          <w:color w:val="000000"/>
          <w:sz w:val="24"/>
          <w:szCs w:val="24"/>
          <w:u w:color="000000"/>
        </w:rPr>
        <w:t>ewentualne modyfikacje planu wsparcia w zależności od potrzeb.</w:t>
      </w:r>
      <w:r w:rsidRPr="00AA3195">
        <w:rPr>
          <w:rFonts w:ascii="Times New Roman" w:eastAsia="Lato" w:hAnsi="Times New Roman" w:cs="Times New Roman"/>
          <w:b/>
          <w:bCs/>
          <w:sz w:val="24"/>
          <w:szCs w:val="24"/>
        </w:rPr>
        <w:t xml:space="preserve"> </w:t>
      </w:r>
    </w:p>
    <w:p w14:paraId="302B35B4" w14:textId="77777777" w:rsidR="00AA3195" w:rsidRPr="008B4274" w:rsidRDefault="00AA3195" w:rsidP="008B4274"/>
    <w:sectPr w:rsidR="00AA3195" w:rsidRPr="008B4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A2426" w14:textId="77777777" w:rsidR="00AA3195" w:rsidRDefault="00AA3195" w:rsidP="00AA3195">
      <w:pPr>
        <w:spacing w:after="0" w:line="240" w:lineRule="auto"/>
      </w:pPr>
      <w:r>
        <w:separator/>
      </w:r>
    </w:p>
  </w:endnote>
  <w:endnote w:type="continuationSeparator" w:id="0">
    <w:p w14:paraId="625CC6B0" w14:textId="77777777" w:rsidR="00AA3195" w:rsidRDefault="00AA3195" w:rsidP="00AA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68402" w14:textId="77777777" w:rsidR="00AA3195" w:rsidRDefault="00AA3195" w:rsidP="00AA3195">
      <w:pPr>
        <w:spacing w:after="0" w:line="240" w:lineRule="auto"/>
      </w:pPr>
      <w:r>
        <w:separator/>
      </w:r>
    </w:p>
  </w:footnote>
  <w:footnote w:type="continuationSeparator" w:id="0">
    <w:p w14:paraId="276A18A8" w14:textId="77777777" w:rsidR="00AA3195" w:rsidRDefault="00AA3195" w:rsidP="00AA3195">
      <w:pPr>
        <w:spacing w:after="0" w:line="240" w:lineRule="auto"/>
      </w:pPr>
      <w:r>
        <w:continuationSeparator/>
      </w:r>
    </w:p>
  </w:footnote>
  <w:footnote w:id="1">
    <w:p w14:paraId="09DF1C19" w14:textId="77777777" w:rsidR="00AA3195" w:rsidRPr="00D811B4" w:rsidRDefault="00AA3195" w:rsidP="00AA3195">
      <w:pPr>
        <w:pStyle w:val="Tekstprzypisudolnego"/>
      </w:pPr>
      <w:r w:rsidRPr="00D811B4">
        <w:rPr>
          <w:rStyle w:val="Odwoanieprzypisudolnego"/>
        </w:rPr>
        <w:footnoteRef/>
      </w:r>
      <w:r w:rsidRPr="00D811B4">
        <w:t xml:space="preserve"> </w:t>
      </w:r>
      <w:r w:rsidRPr="00D811B4">
        <w:rPr>
          <w:rFonts w:ascii="Lato" w:hAnsi="Lato"/>
        </w:rPr>
        <w:t>Może to zrobić ta osoba jeżeli jest uprawnioną do wszczęcia procedury NK zgodnie z  § 2 Rozporządzenia RM w sprawie procedury NK oraz wzorów formularzy NK.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12E4"/>
    <w:multiLevelType w:val="hybridMultilevel"/>
    <w:tmpl w:val="AB324B26"/>
    <w:styleLink w:val="Zaimportowanystyl30"/>
    <w:lvl w:ilvl="0" w:tplc="852C517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049DF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34DF3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2E2A5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EAACF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6012E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8BF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E26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1AC66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B349C3"/>
    <w:multiLevelType w:val="hybridMultilevel"/>
    <w:tmpl w:val="CFF8F4EA"/>
    <w:numStyleLink w:val="Zaimportowanystyl25"/>
  </w:abstractNum>
  <w:abstractNum w:abstractNumId="2" w15:restartNumberingAfterBreak="0">
    <w:nsid w:val="1298749E"/>
    <w:multiLevelType w:val="hybridMultilevel"/>
    <w:tmpl w:val="454E5532"/>
    <w:styleLink w:val="Zaimportowanystyl26"/>
    <w:lvl w:ilvl="0" w:tplc="CC5C9E3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DAEBB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38C3D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D645F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B6515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262EF8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C2FED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CE0C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FA464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B721775"/>
    <w:multiLevelType w:val="hybridMultilevel"/>
    <w:tmpl w:val="AB324B26"/>
    <w:numStyleLink w:val="Zaimportowanystyl30"/>
  </w:abstractNum>
  <w:abstractNum w:abstractNumId="4" w15:restartNumberingAfterBreak="0">
    <w:nsid w:val="27EE0580"/>
    <w:multiLevelType w:val="hybridMultilevel"/>
    <w:tmpl w:val="B19E7FE4"/>
    <w:numStyleLink w:val="Zaimportowanystyl24"/>
  </w:abstractNum>
  <w:abstractNum w:abstractNumId="5" w15:restartNumberingAfterBreak="0">
    <w:nsid w:val="28F2149E"/>
    <w:multiLevelType w:val="hybridMultilevel"/>
    <w:tmpl w:val="A872C426"/>
    <w:numStyleLink w:val="Zaimportowanystyl27"/>
  </w:abstractNum>
  <w:abstractNum w:abstractNumId="6" w15:restartNumberingAfterBreak="0">
    <w:nsid w:val="32C27392"/>
    <w:multiLevelType w:val="hybridMultilevel"/>
    <w:tmpl w:val="E4EE35E6"/>
    <w:styleLink w:val="Zaimportowanystyl31"/>
    <w:lvl w:ilvl="0" w:tplc="41B2B11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1C299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FACF9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5AFB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3CEE5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9E688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742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8669C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28372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BBC6723"/>
    <w:multiLevelType w:val="hybridMultilevel"/>
    <w:tmpl w:val="10585E3E"/>
    <w:styleLink w:val="Zaimportowanystyl33"/>
    <w:lvl w:ilvl="0" w:tplc="DB16968E">
      <w:start w:val="1"/>
      <w:numFmt w:val="lowerRoman"/>
      <w:lvlText w:val="%1."/>
      <w:lvlJc w:val="left"/>
      <w:pPr>
        <w:ind w:left="144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640794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E8A96A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0AE6FA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F46A38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14AE02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A6DCC6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38E582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8C644E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A7601F"/>
    <w:multiLevelType w:val="hybridMultilevel"/>
    <w:tmpl w:val="03A41AB0"/>
    <w:numStyleLink w:val="Zaimportowanystyl32"/>
  </w:abstractNum>
  <w:abstractNum w:abstractNumId="9" w15:restartNumberingAfterBreak="0">
    <w:nsid w:val="3F3F125B"/>
    <w:multiLevelType w:val="hybridMultilevel"/>
    <w:tmpl w:val="A872C426"/>
    <w:styleLink w:val="Zaimportowanystyl27"/>
    <w:lvl w:ilvl="0" w:tplc="86BC72FE">
      <w:start w:val="1"/>
      <w:numFmt w:val="lowerLetter"/>
      <w:lvlText w:val="%1)"/>
      <w:lvlJc w:val="left"/>
      <w:pPr>
        <w:tabs>
          <w:tab w:val="left" w:pos="29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7E8CC8">
      <w:start w:val="1"/>
      <w:numFmt w:val="lowerLetter"/>
      <w:lvlText w:val="%2."/>
      <w:lvlJc w:val="left"/>
      <w:pPr>
        <w:tabs>
          <w:tab w:val="left" w:pos="29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240F06">
      <w:start w:val="1"/>
      <w:numFmt w:val="lowerRoman"/>
      <w:lvlText w:val="%3."/>
      <w:lvlJc w:val="left"/>
      <w:pPr>
        <w:tabs>
          <w:tab w:val="left" w:pos="298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B06236">
      <w:start w:val="1"/>
      <w:numFmt w:val="decimal"/>
      <w:lvlText w:val="%4."/>
      <w:lvlJc w:val="left"/>
      <w:pPr>
        <w:tabs>
          <w:tab w:val="left" w:pos="29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AECE22">
      <w:start w:val="1"/>
      <w:numFmt w:val="lowerLetter"/>
      <w:lvlText w:val="%5."/>
      <w:lvlJc w:val="left"/>
      <w:pPr>
        <w:tabs>
          <w:tab w:val="left" w:pos="29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DACCA8">
      <w:start w:val="1"/>
      <w:numFmt w:val="lowerRoman"/>
      <w:lvlText w:val="%6."/>
      <w:lvlJc w:val="left"/>
      <w:pPr>
        <w:tabs>
          <w:tab w:val="left" w:pos="298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DEAE46">
      <w:start w:val="1"/>
      <w:numFmt w:val="decimal"/>
      <w:lvlText w:val="%7."/>
      <w:lvlJc w:val="left"/>
      <w:pPr>
        <w:tabs>
          <w:tab w:val="left" w:pos="29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98E50E">
      <w:start w:val="1"/>
      <w:numFmt w:val="lowerLetter"/>
      <w:lvlText w:val="%8."/>
      <w:lvlJc w:val="left"/>
      <w:pPr>
        <w:tabs>
          <w:tab w:val="left" w:pos="29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C0D8E0">
      <w:start w:val="1"/>
      <w:numFmt w:val="lowerRoman"/>
      <w:lvlText w:val="%9."/>
      <w:lvlJc w:val="left"/>
      <w:pPr>
        <w:tabs>
          <w:tab w:val="left" w:pos="298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FC36FFC"/>
    <w:multiLevelType w:val="hybridMultilevel"/>
    <w:tmpl w:val="CACC81E6"/>
    <w:numStyleLink w:val="Zaimportowanystyl28"/>
  </w:abstractNum>
  <w:abstractNum w:abstractNumId="11" w15:restartNumberingAfterBreak="0">
    <w:nsid w:val="56507EBA"/>
    <w:multiLevelType w:val="hybridMultilevel"/>
    <w:tmpl w:val="03A41AB0"/>
    <w:styleLink w:val="Zaimportowanystyl32"/>
    <w:lvl w:ilvl="0" w:tplc="35B0292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5825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B0B5E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1AF6E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9C19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E60C3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D8576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A2E19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86392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DA01A91"/>
    <w:multiLevelType w:val="hybridMultilevel"/>
    <w:tmpl w:val="CFF8F4EA"/>
    <w:styleLink w:val="Zaimportowanystyl25"/>
    <w:lvl w:ilvl="0" w:tplc="72EADBF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626E4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AC761E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56B6E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70D50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66B22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EAE44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3084D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8CD9A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0305F60"/>
    <w:multiLevelType w:val="hybridMultilevel"/>
    <w:tmpl w:val="13D63998"/>
    <w:numStyleLink w:val="Zaimportowanystyl29"/>
  </w:abstractNum>
  <w:abstractNum w:abstractNumId="14" w15:restartNumberingAfterBreak="0">
    <w:nsid w:val="626D424D"/>
    <w:multiLevelType w:val="hybridMultilevel"/>
    <w:tmpl w:val="10585E3E"/>
    <w:numStyleLink w:val="Zaimportowanystyl33"/>
  </w:abstractNum>
  <w:abstractNum w:abstractNumId="15" w15:restartNumberingAfterBreak="0">
    <w:nsid w:val="67B96062"/>
    <w:multiLevelType w:val="hybridMultilevel"/>
    <w:tmpl w:val="454E5532"/>
    <w:numStyleLink w:val="Zaimportowanystyl26"/>
  </w:abstractNum>
  <w:abstractNum w:abstractNumId="16" w15:restartNumberingAfterBreak="0">
    <w:nsid w:val="6DAD6708"/>
    <w:multiLevelType w:val="hybridMultilevel"/>
    <w:tmpl w:val="B19E7FE4"/>
    <w:styleLink w:val="Zaimportowanystyl24"/>
    <w:lvl w:ilvl="0" w:tplc="AEF8F2A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34DCE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0AE4E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A2438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94254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DE88F0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A004F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96AC7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F2ACE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2921BF0"/>
    <w:multiLevelType w:val="hybridMultilevel"/>
    <w:tmpl w:val="E4EE35E6"/>
    <w:numStyleLink w:val="Zaimportowanystyl31"/>
  </w:abstractNum>
  <w:abstractNum w:abstractNumId="18" w15:restartNumberingAfterBreak="0">
    <w:nsid w:val="7A7656AA"/>
    <w:multiLevelType w:val="hybridMultilevel"/>
    <w:tmpl w:val="13D63998"/>
    <w:styleLink w:val="Zaimportowanystyl29"/>
    <w:lvl w:ilvl="0" w:tplc="EE142BC8">
      <w:start w:val="1"/>
      <w:numFmt w:val="lowerRoman"/>
      <w:lvlText w:val="%1."/>
      <w:lvlJc w:val="left"/>
      <w:pPr>
        <w:tabs>
          <w:tab w:val="left" w:pos="298"/>
        </w:tabs>
        <w:ind w:left="144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10CD08">
      <w:start w:val="1"/>
      <w:numFmt w:val="lowerLetter"/>
      <w:lvlText w:val="%2."/>
      <w:lvlJc w:val="left"/>
      <w:pPr>
        <w:tabs>
          <w:tab w:val="left" w:pos="298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6834EA">
      <w:start w:val="1"/>
      <w:numFmt w:val="lowerRoman"/>
      <w:lvlText w:val="%3."/>
      <w:lvlJc w:val="left"/>
      <w:pPr>
        <w:tabs>
          <w:tab w:val="left" w:pos="298"/>
        </w:tabs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7CBA">
      <w:start w:val="1"/>
      <w:numFmt w:val="decimal"/>
      <w:lvlText w:val="%4."/>
      <w:lvlJc w:val="left"/>
      <w:pPr>
        <w:tabs>
          <w:tab w:val="left" w:pos="29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249BC6">
      <w:start w:val="1"/>
      <w:numFmt w:val="lowerLetter"/>
      <w:lvlText w:val="%5."/>
      <w:lvlJc w:val="left"/>
      <w:pPr>
        <w:tabs>
          <w:tab w:val="left" w:pos="298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8C64A2">
      <w:start w:val="1"/>
      <w:numFmt w:val="lowerRoman"/>
      <w:lvlText w:val="%6."/>
      <w:lvlJc w:val="left"/>
      <w:pPr>
        <w:tabs>
          <w:tab w:val="left" w:pos="298"/>
        </w:tabs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6EDA64">
      <w:start w:val="1"/>
      <w:numFmt w:val="decimal"/>
      <w:lvlText w:val="%7."/>
      <w:lvlJc w:val="left"/>
      <w:pPr>
        <w:tabs>
          <w:tab w:val="left" w:pos="29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CA4498">
      <w:start w:val="1"/>
      <w:numFmt w:val="lowerLetter"/>
      <w:lvlText w:val="%8."/>
      <w:lvlJc w:val="left"/>
      <w:pPr>
        <w:tabs>
          <w:tab w:val="left" w:pos="298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301160">
      <w:start w:val="1"/>
      <w:numFmt w:val="lowerRoman"/>
      <w:lvlText w:val="%9."/>
      <w:lvlJc w:val="left"/>
      <w:pPr>
        <w:tabs>
          <w:tab w:val="left" w:pos="298"/>
        </w:tabs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F384A3E"/>
    <w:multiLevelType w:val="hybridMultilevel"/>
    <w:tmpl w:val="CACC81E6"/>
    <w:styleLink w:val="Zaimportowanystyl28"/>
    <w:lvl w:ilvl="0" w:tplc="D0EC8A4E">
      <w:start w:val="1"/>
      <w:numFmt w:val="lowerRoman"/>
      <w:lvlText w:val="%1."/>
      <w:lvlJc w:val="left"/>
      <w:pPr>
        <w:tabs>
          <w:tab w:val="left" w:pos="298"/>
        </w:tabs>
        <w:ind w:left="144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9678F6">
      <w:start w:val="1"/>
      <w:numFmt w:val="lowerLetter"/>
      <w:lvlText w:val="%2."/>
      <w:lvlJc w:val="left"/>
      <w:pPr>
        <w:tabs>
          <w:tab w:val="left" w:pos="298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E4B0A2">
      <w:start w:val="1"/>
      <w:numFmt w:val="lowerRoman"/>
      <w:lvlText w:val="%3."/>
      <w:lvlJc w:val="left"/>
      <w:pPr>
        <w:tabs>
          <w:tab w:val="left" w:pos="298"/>
        </w:tabs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EA0C1A">
      <w:start w:val="1"/>
      <w:numFmt w:val="decimal"/>
      <w:lvlText w:val="%4."/>
      <w:lvlJc w:val="left"/>
      <w:pPr>
        <w:tabs>
          <w:tab w:val="left" w:pos="29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7887F0">
      <w:start w:val="1"/>
      <w:numFmt w:val="lowerLetter"/>
      <w:lvlText w:val="%5."/>
      <w:lvlJc w:val="left"/>
      <w:pPr>
        <w:tabs>
          <w:tab w:val="left" w:pos="298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36D03C">
      <w:start w:val="1"/>
      <w:numFmt w:val="lowerRoman"/>
      <w:lvlText w:val="%6."/>
      <w:lvlJc w:val="left"/>
      <w:pPr>
        <w:tabs>
          <w:tab w:val="left" w:pos="298"/>
        </w:tabs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72A8D6">
      <w:start w:val="1"/>
      <w:numFmt w:val="decimal"/>
      <w:lvlText w:val="%7."/>
      <w:lvlJc w:val="left"/>
      <w:pPr>
        <w:tabs>
          <w:tab w:val="left" w:pos="29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10A336">
      <w:start w:val="1"/>
      <w:numFmt w:val="lowerLetter"/>
      <w:lvlText w:val="%8."/>
      <w:lvlJc w:val="left"/>
      <w:pPr>
        <w:tabs>
          <w:tab w:val="left" w:pos="298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A4C480">
      <w:start w:val="1"/>
      <w:numFmt w:val="lowerRoman"/>
      <w:lvlText w:val="%9."/>
      <w:lvlJc w:val="left"/>
      <w:pPr>
        <w:tabs>
          <w:tab w:val="left" w:pos="298"/>
        </w:tabs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1"/>
  </w:num>
  <w:num w:numId="5">
    <w:abstractNumId w:val="4"/>
    <w:lvlOverride w:ilvl="0">
      <w:startOverride w:val="2"/>
    </w:lvlOverride>
  </w:num>
  <w:num w:numId="6">
    <w:abstractNumId w:val="2"/>
  </w:num>
  <w:num w:numId="7">
    <w:abstractNumId w:val="15"/>
  </w:num>
  <w:num w:numId="8">
    <w:abstractNumId w:val="4"/>
    <w:lvlOverride w:ilvl="0">
      <w:startOverride w:val="3"/>
      <w:lvl w:ilvl="0" w:tplc="FD6EF2D6">
        <w:start w:val="3"/>
        <w:numFmt w:val="decimal"/>
        <w:lvlText w:val="%1."/>
        <w:lvlJc w:val="left"/>
        <w:pPr>
          <w:tabs>
            <w:tab w:val="num" w:pos="298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D2288B8">
        <w:start w:val="1"/>
        <w:numFmt w:val="lowerLetter"/>
        <w:lvlText w:val="%2."/>
        <w:lvlJc w:val="left"/>
        <w:pPr>
          <w:tabs>
            <w:tab w:val="left" w:pos="298"/>
            <w:tab w:val="num" w:pos="1080"/>
          </w:tabs>
          <w:ind w:left="1142" w:hanging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6D8B8AE">
        <w:start w:val="1"/>
        <w:numFmt w:val="lowerRoman"/>
        <w:lvlText w:val="%3."/>
        <w:lvlJc w:val="left"/>
        <w:pPr>
          <w:tabs>
            <w:tab w:val="left" w:pos="298"/>
            <w:tab w:val="num" w:pos="1800"/>
          </w:tabs>
          <w:ind w:left="1862" w:hanging="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BE0D5E0">
        <w:start w:val="1"/>
        <w:numFmt w:val="decimal"/>
        <w:lvlText w:val="%4."/>
        <w:lvlJc w:val="left"/>
        <w:pPr>
          <w:tabs>
            <w:tab w:val="left" w:pos="298"/>
            <w:tab w:val="num" w:pos="2520"/>
          </w:tabs>
          <w:ind w:left="2582" w:hanging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D2C89D6">
        <w:start w:val="1"/>
        <w:numFmt w:val="lowerLetter"/>
        <w:lvlText w:val="%5."/>
        <w:lvlJc w:val="left"/>
        <w:pPr>
          <w:tabs>
            <w:tab w:val="left" w:pos="298"/>
            <w:tab w:val="num" w:pos="3240"/>
          </w:tabs>
          <w:ind w:left="3302" w:hanging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54E8F5E">
        <w:start w:val="1"/>
        <w:numFmt w:val="lowerRoman"/>
        <w:lvlText w:val="%6."/>
        <w:lvlJc w:val="left"/>
        <w:pPr>
          <w:tabs>
            <w:tab w:val="left" w:pos="298"/>
            <w:tab w:val="num" w:pos="3960"/>
          </w:tabs>
          <w:ind w:left="4022" w:hanging="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0464E90">
        <w:start w:val="1"/>
        <w:numFmt w:val="decimal"/>
        <w:lvlText w:val="%7."/>
        <w:lvlJc w:val="left"/>
        <w:pPr>
          <w:tabs>
            <w:tab w:val="left" w:pos="298"/>
            <w:tab w:val="num" w:pos="4680"/>
          </w:tabs>
          <w:ind w:left="4742" w:hanging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D525FC2">
        <w:start w:val="1"/>
        <w:numFmt w:val="lowerLetter"/>
        <w:lvlText w:val="%8."/>
        <w:lvlJc w:val="left"/>
        <w:pPr>
          <w:tabs>
            <w:tab w:val="left" w:pos="298"/>
            <w:tab w:val="num" w:pos="5400"/>
          </w:tabs>
          <w:ind w:left="5462" w:hanging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DC4284C">
        <w:start w:val="1"/>
        <w:numFmt w:val="lowerRoman"/>
        <w:lvlText w:val="%9."/>
        <w:lvlJc w:val="left"/>
        <w:pPr>
          <w:tabs>
            <w:tab w:val="left" w:pos="298"/>
            <w:tab w:val="num" w:pos="6120"/>
          </w:tabs>
          <w:ind w:left="6182" w:hanging="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9"/>
  </w:num>
  <w:num w:numId="10">
    <w:abstractNumId w:val="5"/>
  </w:num>
  <w:num w:numId="11">
    <w:abstractNumId w:val="19"/>
  </w:num>
  <w:num w:numId="12">
    <w:abstractNumId w:val="10"/>
  </w:num>
  <w:num w:numId="13">
    <w:abstractNumId w:val="5"/>
    <w:lvlOverride w:ilvl="0">
      <w:startOverride w:val="2"/>
    </w:lvlOverride>
  </w:num>
  <w:num w:numId="14">
    <w:abstractNumId w:val="18"/>
  </w:num>
  <w:num w:numId="15">
    <w:abstractNumId w:val="13"/>
  </w:num>
  <w:num w:numId="16">
    <w:abstractNumId w:val="4"/>
    <w:lvlOverride w:ilvl="0">
      <w:startOverride w:val="4"/>
      <w:lvl w:ilvl="0" w:tplc="FD6EF2D6">
        <w:start w:val="4"/>
        <w:numFmt w:val="decimal"/>
        <w:lvlText w:val="%1."/>
        <w:lvlJc w:val="left"/>
        <w:pPr>
          <w:tabs>
            <w:tab w:val="num" w:pos="298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D2288B8">
        <w:start w:val="1"/>
        <w:numFmt w:val="lowerLetter"/>
        <w:lvlText w:val="%2."/>
        <w:lvlJc w:val="left"/>
        <w:pPr>
          <w:tabs>
            <w:tab w:val="num" w:pos="1080"/>
          </w:tabs>
          <w:ind w:left="1142" w:hanging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6D8B8AE">
        <w:start w:val="1"/>
        <w:numFmt w:val="lowerRoman"/>
        <w:lvlText w:val="%3."/>
        <w:lvlJc w:val="left"/>
        <w:pPr>
          <w:tabs>
            <w:tab w:val="num" w:pos="1800"/>
          </w:tabs>
          <w:ind w:left="1862" w:hanging="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BE0D5E0">
        <w:start w:val="1"/>
        <w:numFmt w:val="decimal"/>
        <w:lvlText w:val="%4."/>
        <w:lvlJc w:val="left"/>
        <w:pPr>
          <w:tabs>
            <w:tab w:val="num" w:pos="2520"/>
          </w:tabs>
          <w:ind w:left="2582" w:hanging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D2C89D6">
        <w:start w:val="1"/>
        <w:numFmt w:val="lowerLetter"/>
        <w:lvlText w:val="%5."/>
        <w:lvlJc w:val="left"/>
        <w:pPr>
          <w:tabs>
            <w:tab w:val="num" w:pos="3240"/>
          </w:tabs>
          <w:ind w:left="3302" w:hanging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54E8F5E">
        <w:start w:val="1"/>
        <w:numFmt w:val="lowerRoman"/>
        <w:lvlText w:val="%6."/>
        <w:lvlJc w:val="left"/>
        <w:pPr>
          <w:tabs>
            <w:tab w:val="num" w:pos="3960"/>
          </w:tabs>
          <w:ind w:left="4022" w:hanging="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0464E90">
        <w:start w:val="1"/>
        <w:numFmt w:val="decimal"/>
        <w:lvlText w:val="%7."/>
        <w:lvlJc w:val="left"/>
        <w:pPr>
          <w:tabs>
            <w:tab w:val="num" w:pos="4680"/>
          </w:tabs>
          <w:ind w:left="4742" w:hanging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D525FC2">
        <w:start w:val="1"/>
        <w:numFmt w:val="lowerLetter"/>
        <w:lvlText w:val="%8."/>
        <w:lvlJc w:val="left"/>
        <w:pPr>
          <w:tabs>
            <w:tab w:val="num" w:pos="5400"/>
          </w:tabs>
          <w:ind w:left="5462" w:hanging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DC4284C">
        <w:start w:val="1"/>
        <w:numFmt w:val="lowerRoman"/>
        <w:lvlText w:val="%9."/>
        <w:lvlJc w:val="left"/>
        <w:pPr>
          <w:tabs>
            <w:tab w:val="num" w:pos="6120"/>
          </w:tabs>
          <w:ind w:left="6182" w:hanging="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0"/>
  </w:num>
  <w:num w:numId="18">
    <w:abstractNumId w:val="3"/>
  </w:num>
  <w:num w:numId="19">
    <w:abstractNumId w:val="4"/>
    <w:lvlOverride w:ilvl="0">
      <w:startOverride w:val="5"/>
    </w:lvlOverride>
  </w:num>
  <w:num w:numId="20">
    <w:abstractNumId w:val="6"/>
  </w:num>
  <w:num w:numId="21">
    <w:abstractNumId w:val="17"/>
    <w:lvlOverride w:ilvl="0">
      <w:lvl w:ilvl="0" w:tplc="00DC6B02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4"/>
    <w:lvlOverride w:ilvl="0">
      <w:startOverride w:val="6"/>
    </w:lvlOverride>
  </w:num>
  <w:num w:numId="23">
    <w:abstractNumId w:val="11"/>
  </w:num>
  <w:num w:numId="24">
    <w:abstractNumId w:val="8"/>
  </w:num>
  <w:num w:numId="25">
    <w:abstractNumId w:val="7"/>
  </w:num>
  <w:num w:numId="26">
    <w:abstractNumId w:val="14"/>
  </w:num>
  <w:num w:numId="27">
    <w:abstractNumId w:val="8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7F"/>
    <w:rsid w:val="005A7671"/>
    <w:rsid w:val="008B4274"/>
    <w:rsid w:val="00911C23"/>
    <w:rsid w:val="00AA3195"/>
    <w:rsid w:val="00F4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BDDD"/>
  <w15:chartTrackingRefBased/>
  <w15:docId w15:val="{BACBD314-AAC5-4D68-BA12-9AE7F101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4274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1">
    <w:name w:val="1"/>
    <w:basedOn w:val="Standardowy"/>
    <w:rsid w:val="008B4274"/>
    <w:rPr>
      <w:rFonts w:ascii="Calibri" w:eastAsia="Calibri" w:hAnsi="Calibri" w:cs="Calibri"/>
      <w:lang w:eastAsia="pl-P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AA31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3195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3195"/>
    <w:rPr>
      <w:vertAlign w:val="superscript"/>
    </w:rPr>
  </w:style>
  <w:style w:type="numbering" w:customStyle="1" w:styleId="Zaimportowanystyl24">
    <w:name w:val="Zaimportowany styl 24"/>
    <w:rsid w:val="00AA3195"/>
    <w:pPr>
      <w:numPr>
        <w:numId w:val="1"/>
      </w:numPr>
    </w:pPr>
  </w:style>
  <w:style w:type="numbering" w:customStyle="1" w:styleId="Zaimportowanystyl25">
    <w:name w:val="Zaimportowany styl 25"/>
    <w:rsid w:val="00AA3195"/>
    <w:pPr>
      <w:numPr>
        <w:numId w:val="3"/>
      </w:numPr>
    </w:pPr>
  </w:style>
  <w:style w:type="numbering" w:customStyle="1" w:styleId="Zaimportowanystyl26">
    <w:name w:val="Zaimportowany styl 26"/>
    <w:rsid w:val="00AA3195"/>
    <w:pPr>
      <w:numPr>
        <w:numId w:val="6"/>
      </w:numPr>
    </w:pPr>
  </w:style>
  <w:style w:type="numbering" w:customStyle="1" w:styleId="Zaimportowanystyl27">
    <w:name w:val="Zaimportowany styl 27"/>
    <w:rsid w:val="00AA3195"/>
    <w:pPr>
      <w:numPr>
        <w:numId w:val="9"/>
      </w:numPr>
    </w:pPr>
  </w:style>
  <w:style w:type="numbering" w:customStyle="1" w:styleId="Zaimportowanystyl28">
    <w:name w:val="Zaimportowany styl 28"/>
    <w:rsid w:val="00AA3195"/>
    <w:pPr>
      <w:numPr>
        <w:numId w:val="11"/>
      </w:numPr>
    </w:pPr>
  </w:style>
  <w:style w:type="numbering" w:customStyle="1" w:styleId="Zaimportowanystyl29">
    <w:name w:val="Zaimportowany styl 29"/>
    <w:rsid w:val="00AA3195"/>
    <w:pPr>
      <w:numPr>
        <w:numId w:val="14"/>
      </w:numPr>
    </w:pPr>
  </w:style>
  <w:style w:type="numbering" w:customStyle="1" w:styleId="Zaimportowanystyl30">
    <w:name w:val="Zaimportowany styl 30"/>
    <w:rsid w:val="00AA3195"/>
    <w:pPr>
      <w:numPr>
        <w:numId w:val="17"/>
      </w:numPr>
    </w:pPr>
  </w:style>
  <w:style w:type="numbering" w:customStyle="1" w:styleId="Zaimportowanystyl31">
    <w:name w:val="Zaimportowany styl 31"/>
    <w:rsid w:val="00AA3195"/>
    <w:pPr>
      <w:numPr>
        <w:numId w:val="20"/>
      </w:numPr>
    </w:pPr>
  </w:style>
  <w:style w:type="numbering" w:customStyle="1" w:styleId="Zaimportowanystyl32">
    <w:name w:val="Zaimportowany styl 32"/>
    <w:rsid w:val="00AA3195"/>
    <w:pPr>
      <w:numPr>
        <w:numId w:val="23"/>
      </w:numPr>
    </w:pPr>
  </w:style>
  <w:style w:type="numbering" w:customStyle="1" w:styleId="Zaimportowanystyl33">
    <w:name w:val="Zaimportowany styl 33"/>
    <w:rsid w:val="00AA3195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918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2</cp:revision>
  <dcterms:created xsi:type="dcterms:W3CDTF">2024-09-10T19:27:00Z</dcterms:created>
  <dcterms:modified xsi:type="dcterms:W3CDTF">2024-09-10T20:00:00Z</dcterms:modified>
</cp:coreProperties>
</file>